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82BCC" w14:textId="69A3232A" w:rsidR="00C074B7" w:rsidRDefault="0041345B" w:rsidP="00C879A9">
      <w:pPr>
        <w:pStyle w:val="Title"/>
        <w:jc w:val="center"/>
        <w:rPr>
          <w:sz w:val="144"/>
          <w:szCs w:val="144"/>
        </w:rPr>
      </w:pPr>
      <w:bookmarkStart w:id="0" w:name="_GoBack"/>
      <w:bookmarkEnd w:id="0"/>
      <w:r w:rsidRPr="00620D5D">
        <w:rPr>
          <w:rFonts w:ascii="Arial" w:hAnsi="Arial" w:cs="Arial"/>
          <w:noProof/>
          <w:lang w:eastAsia="en-GB"/>
        </w:rPr>
        <w:drawing>
          <wp:anchor distT="0" distB="0" distL="114300" distR="114300" simplePos="0" relativeHeight="251686912" behindDoc="0" locked="0" layoutInCell="1" allowOverlap="1" wp14:anchorId="3288FD97" wp14:editId="3F4E6B2C">
            <wp:simplePos x="0" y="0"/>
            <wp:positionH relativeFrom="margin">
              <wp:align>center</wp:align>
            </wp:positionH>
            <wp:positionV relativeFrom="paragraph">
              <wp:posOffset>42530</wp:posOffset>
            </wp:positionV>
            <wp:extent cx="2684780" cy="810260"/>
            <wp:effectExtent l="0" t="0" r="1270" b="8890"/>
            <wp:wrapNone/>
            <wp:docPr id="13" name="Picture 10" descr="EAS White Background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AS White Background cropped"/>
                    <pic:cNvPicPr>
                      <a:picLocks noChangeAspect="1" noChangeArrowheads="1"/>
                    </pic:cNvPicPr>
                  </pic:nvPicPr>
                  <pic:blipFill>
                    <a:blip r:embed="rId10">
                      <a:extLst>
                        <a:ext uri="{28A0092B-C50C-407E-A947-70E740481C1C}">
                          <a14:useLocalDpi xmlns:a14="http://schemas.microsoft.com/office/drawing/2010/main" val="0"/>
                        </a:ext>
                      </a:extLst>
                    </a:blip>
                    <a:srcRect b="42471"/>
                    <a:stretch>
                      <a:fillRect/>
                    </a:stretch>
                  </pic:blipFill>
                  <pic:spPr bwMode="auto">
                    <a:xfrm>
                      <a:off x="0" y="0"/>
                      <a:ext cx="2684780" cy="810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4EA35" w14:textId="5186D5E3" w:rsidR="00E7668F" w:rsidRPr="0041345B" w:rsidRDefault="00C879A9" w:rsidP="00C879A9">
      <w:pPr>
        <w:pStyle w:val="Title"/>
        <w:jc w:val="center"/>
        <w:rPr>
          <w:b/>
          <w:bCs/>
          <w:sz w:val="144"/>
          <w:szCs w:val="144"/>
        </w:rPr>
      </w:pPr>
      <w:r w:rsidRPr="0041345B">
        <w:rPr>
          <w:b/>
          <w:bCs/>
          <w:sz w:val="144"/>
          <w:szCs w:val="144"/>
        </w:rPr>
        <w:t>A</w:t>
      </w:r>
      <w:r w:rsidR="00821CC2" w:rsidRPr="0041345B">
        <w:rPr>
          <w:b/>
          <w:bCs/>
          <w:sz w:val="144"/>
          <w:szCs w:val="144"/>
        </w:rPr>
        <w:t>S</w:t>
      </w:r>
      <w:r w:rsidR="00287520" w:rsidRPr="0041345B">
        <w:rPr>
          <w:b/>
          <w:bCs/>
          <w:sz w:val="144"/>
          <w:szCs w:val="144"/>
        </w:rPr>
        <w:t xml:space="preserve"> Level </w:t>
      </w:r>
      <w:r w:rsidR="00BA0372" w:rsidRPr="0041345B">
        <w:rPr>
          <w:b/>
          <w:bCs/>
          <w:sz w:val="144"/>
          <w:szCs w:val="144"/>
        </w:rPr>
        <w:t>History</w:t>
      </w:r>
    </w:p>
    <w:p w14:paraId="6439B676" w14:textId="77777777" w:rsidR="00C879A9" w:rsidRDefault="00C879A9" w:rsidP="00C879A9"/>
    <w:p w14:paraId="524B55DB" w14:textId="6CE31A75" w:rsidR="00C879A9" w:rsidRDefault="00C879A9" w:rsidP="0041345B">
      <w:pPr>
        <w:rPr>
          <w:i/>
          <w:sz w:val="56"/>
          <w:szCs w:val="56"/>
        </w:rPr>
      </w:pPr>
    </w:p>
    <w:p w14:paraId="2F29867B" w14:textId="713C9DF4" w:rsidR="00C879A9" w:rsidRDefault="00BA0372" w:rsidP="00C879A9">
      <w:pPr>
        <w:jc w:val="center"/>
        <w:rPr>
          <w:i/>
          <w:sz w:val="56"/>
          <w:szCs w:val="56"/>
        </w:rPr>
      </w:pPr>
      <w:r>
        <w:rPr>
          <w:i/>
          <w:sz w:val="56"/>
          <w:szCs w:val="56"/>
        </w:rPr>
        <w:t>A Guide to help you get ready to study A Level History</w:t>
      </w:r>
    </w:p>
    <w:p w14:paraId="6718E0F1" w14:textId="3CC857F5" w:rsidR="00C879A9" w:rsidRDefault="00C879A9" w:rsidP="00C879A9">
      <w:pPr>
        <w:jc w:val="center"/>
        <w:rPr>
          <w:i/>
          <w:sz w:val="56"/>
          <w:szCs w:val="56"/>
        </w:rPr>
      </w:pPr>
    </w:p>
    <w:p w14:paraId="407A6999" w14:textId="4A896185" w:rsidR="00C879A9" w:rsidRDefault="00BA0372" w:rsidP="00C879A9">
      <w:pPr>
        <w:jc w:val="center"/>
        <w:rPr>
          <w:i/>
          <w:sz w:val="56"/>
          <w:szCs w:val="56"/>
        </w:rPr>
      </w:pPr>
      <w:r>
        <w:rPr>
          <w:noProof/>
          <w:lang w:eastAsia="en-GB"/>
        </w:rPr>
        <w:drawing>
          <wp:inline distT="0" distB="0" distL="0" distR="0" wp14:anchorId="136EF666" wp14:editId="3E29694E">
            <wp:extent cx="3438525" cy="2296854"/>
            <wp:effectExtent l="0" t="0" r="0" b="8255"/>
            <wp:docPr id="200" name="Picture 200" descr="Old Letters, Quill, Old Photos, 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Letters, Quill, Old Photos, P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6808" cy="2302387"/>
                    </a:xfrm>
                    <a:prstGeom prst="rect">
                      <a:avLst/>
                    </a:prstGeom>
                    <a:noFill/>
                    <a:ln>
                      <a:noFill/>
                    </a:ln>
                  </pic:spPr>
                </pic:pic>
              </a:graphicData>
            </a:graphic>
          </wp:inline>
        </w:drawing>
      </w:r>
    </w:p>
    <w:p w14:paraId="09E87AFD" w14:textId="77777777" w:rsidR="00BA0372" w:rsidRDefault="00BA0372">
      <w:pPr>
        <w:rPr>
          <w:rFonts w:asciiTheme="majorHAnsi" w:eastAsiaTheme="majorEastAsia" w:hAnsiTheme="majorHAnsi" w:cstheme="majorBidi"/>
          <w:b/>
          <w:spacing w:val="-10"/>
          <w:kern w:val="28"/>
          <w:sz w:val="56"/>
          <w:szCs w:val="56"/>
        </w:rPr>
      </w:pPr>
      <w:r>
        <w:rPr>
          <w:b/>
        </w:rPr>
        <w:br w:type="page"/>
      </w:r>
    </w:p>
    <w:p w14:paraId="4F039BBC" w14:textId="77777777" w:rsidR="0041345B" w:rsidRDefault="0041345B" w:rsidP="00BA0372">
      <w:pPr>
        <w:pStyle w:val="Title"/>
        <w:rPr>
          <w:b/>
        </w:rPr>
      </w:pPr>
    </w:p>
    <w:p w14:paraId="67353BFD" w14:textId="77777777" w:rsidR="0041345B" w:rsidRDefault="0041345B" w:rsidP="00BA0372">
      <w:pPr>
        <w:pStyle w:val="Title"/>
        <w:rPr>
          <w:b/>
        </w:rPr>
      </w:pPr>
    </w:p>
    <w:p w14:paraId="41BADF99" w14:textId="587A4EFE" w:rsidR="00BA0372" w:rsidRDefault="00BA0372" w:rsidP="00BA0372">
      <w:pPr>
        <w:pStyle w:val="Title"/>
        <w:rPr>
          <w:b/>
        </w:rPr>
      </w:pPr>
      <w:r>
        <w:rPr>
          <w:noProof/>
          <w:lang w:eastAsia="en-GB"/>
        </w:rPr>
        <w:drawing>
          <wp:anchor distT="0" distB="0" distL="114300" distR="114300" simplePos="0" relativeHeight="251683840" behindDoc="0" locked="0" layoutInCell="1" allowOverlap="1" wp14:anchorId="218A5EB3" wp14:editId="545FB857">
            <wp:simplePos x="0" y="0"/>
            <wp:positionH relativeFrom="column">
              <wp:posOffset>4238625</wp:posOffset>
            </wp:positionH>
            <wp:positionV relativeFrom="paragraph">
              <wp:posOffset>0</wp:posOffset>
            </wp:positionV>
            <wp:extent cx="1466850" cy="1442803"/>
            <wp:effectExtent l="0" t="0" r="0" b="508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789" t="2372" b="2767"/>
                    <a:stretch/>
                  </pic:blipFill>
                  <pic:spPr bwMode="auto">
                    <a:xfrm>
                      <a:off x="0" y="0"/>
                      <a:ext cx="1466850" cy="1442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65DE">
        <w:rPr>
          <w:b/>
        </w:rPr>
        <w:t>Don’t forget your GCSE!</w:t>
      </w:r>
    </w:p>
    <w:p w14:paraId="3920D4B9" w14:textId="77777777" w:rsidR="00BA0372" w:rsidRDefault="00BA0372" w:rsidP="00BA0372"/>
    <w:p w14:paraId="3B8DA129" w14:textId="629DF062" w:rsidR="00BA0372" w:rsidRPr="0041345B" w:rsidRDefault="00BA0372" w:rsidP="00BA0372">
      <w:pPr>
        <w:rPr>
          <w:sz w:val="24"/>
          <w:szCs w:val="24"/>
        </w:rPr>
      </w:pPr>
      <w:r w:rsidRPr="0041345B">
        <w:rPr>
          <w:sz w:val="24"/>
          <w:szCs w:val="24"/>
        </w:rPr>
        <w:t xml:space="preserve">If you studied GCSE History, it is likely that the topics or periods in History you studied will not be the same as the AS level topics. But the skills of enquiry, interpretation, analysis, </w:t>
      </w:r>
      <w:r w:rsidR="002E65DE" w:rsidRPr="0041345B">
        <w:rPr>
          <w:sz w:val="24"/>
          <w:szCs w:val="24"/>
        </w:rPr>
        <w:t>evaluation,</w:t>
      </w:r>
      <w:r w:rsidRPr="0041345B">
        <w:rPr>
          <w:sz w:val="24"/>
          <w:szCs w:val="24"/>
        </w:rPr>
        <w:t xml:space="preserve"> and synthesis that </w:t>
      </w:r>
      <w:proofErr w:type="spellStart"/>
      <w:r w:rsidRPr="0041345B">
        <w:rPr>
          <w:sz w:val="24"/>
          <w:szCs w:val="24"/>
        </w:rPr>
        <w:t>yu</w:t>
      </w:r>
      <w:proofErr w:type="spellEnd"/>
      <w:r w:rsidRPr="0041345B">
        <w:rPr>
          <w:sz w:val="24"/>
          <w:szCs w:val="24"/>
        </w:rPr>
        <w:t xml:space="preserve"> developed at GCSE will be needed at A Level. </w:t>
      </w:r>
      <w:r w:rsidR="002E65DE" w:rsidRPr="0041345B">
        <w:rPr>
          <w:sz w:val="24"/>
          <w:szCs w:val="24"/>
        </w:rPr>
        <w:t>S</w:t>
      </w:r>
      <w:r w:rsidRPr="0041345B">
        <w:rPr>
          <w:sz w:val="24"/>
          <w:szCs w:val="24"/>
        </w:rPr>
        <w:t>o, it is important to keep the History skills and ways of working as an historian fresh in your mind ready to start your A levels in September.</w:t>
      </w:r>
    </w:p>
    <w:p w14:paraId="3D04064F" w14:textId="331B9B75" w:rsidR="00BA0372" w:rsidRPr="0041345B" w:rsidRDefault="00BA0372" w:rsidP="00BA0372">
      <w:pPr>
        <w:rPr>
          <w:sz w:val="24"/>
          <w:szCs w:val="24"/>
        </w:rPr>
      </w:pPr>
      <w:r w:rsidRPr="0041345B">
        <w:rPr>
          <w:sz w:val="24"/>
          <w:szCs w:val="24"/>
        </w:rPr>
        <w:t xml:space="preserve">Why not spend some time looking over your GCSE </w:t>
      </w:r>
      <w:r w:rsidR="002E65DE" w:rsidRPr="0041345B">
        <w:rPr>
          <w:sz w:val="24"/>
          <w:szCs w:val="24"/>
        </w:rPr>
        <w:t>notes</w:t>
      </w:r>
      <w:r w:rsidRPr="0041345B">
        <w:rPr>
          <w:sz w:val="24"/>
          <w:szCs w:val="24"/>
        </w:rPr>
        <w:t xml:space="preserve">, and </w:t>
      </w:r>
      <w:r w:rsidR="002E65DE" w:rsidRPr="0041345B">
        <w:rPr>
          <w:sz w:val="24"/>
          <w:szCs w:val="24"/>
        </w:rPr>
        <w:t>consider:</w:t>
      </w:r>
    </w:p>
    <w:p w14:paraId="74FB8451" w14:textId="0492F0DF" w:rsidR="00BA0372" w:rsidRPr="0041345B" w:rsidRDefault="00BA0372" w:rsidP="00BA0372">
      <w:pPr>
        <w:rPr>
          <w:i/>
          <w:iCs/>
          <w:sz w:val="24"/>
          <w:szCs w:val="24"/>
        </w:rPr>
      </w:pPr>
      <w:r w:rsidRPr="0041345B">
        <w:rPr>
          <w:i/>
          <w:iCs/>
          <w:sz w:val="24"/>
          <w:szCs w:val="24"/>
        </w:rPr>
        <w:t>How d</w:t>
      </w:r>
      <w:r w:rsidR="002E65DE" w:rsidRPr="0041345B">
        <w:rPr>
          <w:i/>
          <w:iCs/>
          <w:sz w:val="24"/>
          <w:szCs w:val="24"/>
        </w:rPr>
        <w:t>id</w:t>
      </w:r>
      <w:r w:rsidRPr="0041345B">
        <w:rPr>
          <w:i/>
          <w:iCs/>
          <w:sz w:val="24"/>
          <w:szCs w:val="24"/>
        </w:rPr>
        <w:t xml:space="preserve"> you use and evaluate sources as an Historian? </w:t>
      </w:r>
    </w:p>
    <w:p w14:paraId="4CF84ED0" w14:textId="413B3554" w:rsidR="00BA0372" w:rsidRPr="0041345B" w:rsidRDefault="00BA0372" w:rsidP="00BA0372">
      <w:pPr>
        <w:rPr>
          <w:i/>
          <w:iCs/>
          <w:sz w:val="24"/>
          <w:szCs w:val="24"/>
        </w:rPr>
      </w:pPr>
      <w:r w:rsidRPr="0041345B">
        <w:rPr>
          <w:i/>
          <w:iCs/>
          <w:sz w:val="24"/>
          <w:szCs w:val="24"/>
        </w:rPr>
        <w:t>How d</w:t>
      </w:r>
      <w:r w:rsidR="002E65DE" w:rsidRPr="0041345B">
        <w:rPr>
          <w:i/>
          <w:iCs/>
          <w:sz w:val="24"/>
          <w:szCs w:val="24"/>
        </w:rPr>
        <w:t xml:space="preserve">id you </w:t>
      </w:r>
      <w:r w:rsidRPr="0041345B">
        <w:rPr>
          <w:i/>
          <w:iCs/>
          <w:sz w:val="24"/>
          <w:szCs w:val="24"/>
        </w:rPr>
        <w:t xml:space="preserve">evaluate the validity of different interpretations? </w:t>
      </w:r>
    </w:p>
    <w:p w14:paraId="7D1E3A8F" w14:textId="7DC66F7B" w:rsidR="002E65DE" w:rsidRPr="0041345B" w:rsidRDefault="002E65DE" w:rsidP="00BA0372">
      <w:pPr>
        <w:rPr>
          <w:i/>
          <w:iCs/>
          <w:sz w:val="24"/>
          <w:szCs w:val="24"/>
        </w:rPr>
      </w:pPr>
      <w:r w:rsidRPr="0041345B">
        <w:rPr>
          <w:i/>
          <w:iCs/>
          <w:sz w:val="24"/>
          <w:szCs w:val="24"/>
        </w:rPr>
        <w:t xml:space="preserve">How did Historians analyse and explain causation, consequence, significance, continuity and change? </w:t>
      </w:r>
    </w:p>
    <w:p w14:paraId="2EA5D622" w14:textId="77777777" w:rsidR="002E65DE" w:rsidRPr="0041345B" w:rsidRDefault="002E65DE" w:rsidP="00BA0372">
      <w:pPr>
        <w:rPr>
          <w:sz w:val="24"/>
          <w:szCs w:val="24"/>
        </w:rPr>
      </w:pPr>
    </w:p>
    <w:p w14:paraId="3C09B7F8" w14:textId="3EE9D4A8" w:rsidR="00BA0372" w:rsidRPr="0041345B" w:rsidRDefault="00BA0372" w:rsidP="00BA0372">
      <w:pPr>
        <w:rPr>
          <w:sz w:val="24"/>
          <w:szCs w:val="24"/>
        </w:rPr>
      </w:pPr>
      <w:r w:rsidRPr="0041345B">
        <w:rPr>
          <w:sz w:val="24"/>
          <w:szCs w:val="24"/>
        </w:rPr>
        <w:t xml:space="preserve">If you did not study GCSE History, have a look at </w:t>
      </w:r>
      <w:r w:rsidR="002E65DE" w:rsidRPr="0041345B">
        <w:rPr>
          <w:sz w:val="24"/>
          <w:szCs w:val="24"/>
        </w:rPr>
        <w:t>these articles</w:t>
      </w:r>
      <w:r w:rsidR="00CC7213" w:rsidRPr="0041345B">
        <w:rPr>
          <w:sz w:val="24"/>
          <w:szCs w:val="24"/>
        </w:rPr>
        <w:t xml:space="preserve"> to get you thinking about the understanding and skills you will need to develop</w:t>
      </w:r>
      <w:r w:rsidR="002E65DE" w:rsidRPr="0041345B">
        <w:rPr>
          <w:sz w:val="24"/>
          <w:szCs w:val="24"/>
        </w:rPr>
        <w:t xml:space="preserve">: </w:t>
      </w:r>
    </w:p>
    <w:p w14:paraId="213ECF55" w14:textId="3605518D" w:rsidR="002E65DE" w:rsidRPr="0041345B" w:rsidRDefault="00680665" w:rsidP="00BA0372">
      <w:pPr>
        <w:rPr>
          <w:sz w:val="24"/>
          <w:szCs w:val="24"/>
        </w:rPr>
      </w:pPr>
      <w:hyperlink r:id="rId13" w:history="1">
        <w:r w:rsidR="002E65DE" w:rsidRPr="0041345B">
          <w:rPr>
            <w:color w:val="0000FF"/>
            <w:sz w:val="24"/>
            <w:szCs w:val="24"/>
            <w:u w:val="single"/>
          </w:rPr>
          <w:t>https://www.open.edu/openlearn/history-the-arts/history/what-history</w:t>
        </w:r>
      </w:hyperlink>
    </w:p>
    <w:p w14:paraId="05165003" w14:textId="49B88E6D" w:rsidR="002E65DE" w:rsidRPr="0041345B" w:rsidRDefault="00680665" w:rsidP="00BA0372">
      <w:pPr>
        <w:rPr>
          <w:sz w:val="24"/>
          <w:szCs w:val="24"/>
        </w:rPr>
      </w:pPr>
      <w:hyperlink r:id="rId14" w:history="1">
        <w:r w:rsidR="002E65DE" w:rsidRPr="0041345B">
          <w:rPr>
            <w:color w:val="0000FF"/>
            <w:sz w:val="24"/>
            <w:szCs w:val="24"/>
            <w:u w:val="single"/>
          </w:rPr>
          <w:t>https://www.open.edu/openlearn/history-the-arts/history/what-history-being-historian?in_menu=1051263</w:t>
        </w:r>
      </w:hyperlink>
      <w:r w:rsidR="002E65DE" w:rsidRPr="0041345B">
        <w:rPr>
          <w:sz w:val="24"/>
          <w:szCs w:val="24"/>
        </w:rPr>
        <w:t xml:space="preserve"> </w:t>
      </w:r>
    </w:p>
    <w:p w14:paraId="7B772827" w14:textId="77777777" w:rsidR="00BA0372" w:rsidRPr="0041345B" w:rsidRDefault="00BA0372" w:rsidP="00BA0372">
      <w:pPr>
        <w:rPr>
          <w:sz w:val="24"/>
          <w:szCs w:val="24"/>
        </w:rPr>
      </w:pPr>
    </w:p>
    <w:p w14:paraId="68A4CA2F" w14:textId="77777777" w:rsidR="001A4D75" w:rsidRPr="0041345B" w:rsidRDefault="001A4D75">
      <w:pPr>
        <w:rPr>
          <w:rFonts w:asciiTheme="majorHAnsi" w:eastAsiaTheme="majorEastAsia" w:hAnsiTheme="majorHAnsi" w:cstheme="majorBidi"/>
          <w:b/>
          <w:spacing w:val="-10"/>
          <w:kern w:val="28"/>
          <w:sz w:val="24"/>
          <w:szCs w:val="24"/>
        </w:rPr>
      </w:pPr>
      <w:r w:rsidRPr="0041345B">
        <w:rPr>
          <w:b/>
          <w:sz w:val="24"/>
          <w:szCs w:val="24"/>
        </w:rPr>
        <w:br w:type="page"/>
      </w:r>
    </w:p>
    <w:p w14:paraId="788DDD44" w14:textId="3428D684" w:rsidR="00BA0372" w:rsidRPr="00110A2D" w:rsidRDefault="00CC7213" w:rsidP="00BA0372">
      <w:pPr>
        <w:pStyle w:val="Title"/>
        <w:rPr>
          <w:b/>
        </w:rPr>
      </w:pPr>
      <w:r>
        <w:rPr>
          <w:b/>
        </w:rPr>
        <w:t xml:space="preserve">What is the AS level course? </w:t>
      </w:r>
    </w:p>
    <w:p w14:paraId="6E58C39A" w14:textId="4B2BD01A" w:rsidR="00CC7213" w:rsidRPr="0041345B" w:rsidRDefault="00CC7213" w:rsidP="00BA0372">
      <w:pPr>
        <w:rPr>
          <w:sz w:val="24"/>
          <w:szCs w:val="24"/>
        </w:rPr>
      </w:pPr>
      <w:r w:rsidRPr="0041345B">
        <w:rPr>
          <w:sz w:val="24"/>
          <w:szCs w:val="24"/>
        </w:rPr>
        <w:t xml:space="preserve">There are a lot of choices of topics in the AS level course. </w:t>
      </w:r>
      <w:r w:rsidR="00D15947" w:rsidRPr="0041345B">
        <w:rPr>
          <w:sz w:val="24"/>
          <w:szCs w:val="24"/>
        </w:rPr>
        <w:t xml:space="preserve"> F</w:t>
      </w:r>
      <w:r w:rsidRPr="0041345B">
        <w:rPr>
          <w:sz w:val="24"/>
          <w:szCs w:val="24"/>
        </w:rPr>
        <w:t>ind out wh</w:t>
      </w:r>
      <w:r w:rsidR="00E93DC6" w:rsidRPr="0041345B">
        <w:rPr>
          <w:sz w:val="24"/>
          <w:szCs w:val="24"/>
        </w:rPr>
        <w:t>ich</w:t>
      </w:r>
      <w:r w:rsidRPr="0041345B">
        <w:rPr>
          <w:sz w:val="24"/>
          <w:szCs w:val="24"/>
        </w:rPr>
        <w:t xml:space="preserve"> topics </w:t>
      </w:r>
      <w:r w:rsidR="00E93DC6" w:rsidRPr="0041345B">
        <w:rPr>
          <w:sz w:val="24"/>
          <w:szCs w:val="24"/>
        </w:rPr>
        <w:t>have been chosen by</w:t>
      </w:r>
      <w:r w:rsidRPr="0041345B">
        <w:rPr>
          <w:sz w:val="24"/>
          <w:szCs w:val="24"/>
        </w:rPr>
        <w:t xml:space="preserve"> your school/college</w:t>
      </w:r>
      <w:r w:rsidR="00D15947" w:rsidRPr="0041345B">
        <w:rPr>
          <w:sz w:val="24"/>
          <w:szCs w:val="24"/>
        </w:rPr>
        <w:t xml:space="preserve"> to study in </w:t>
      </w:r>
      <w:r w:rsidR="0041345B">
        <w:rPr>
          <w:sz w:val="24"/>
          <w:szCs w:val="24"/>
        </w:rPr>
        <w:t>Y</w:t>
      </w:r>
      <w:r w:rsidR="00D15947" w:rsidRPr="0041345B">
        <w:rPr>
          <w:sz w:val="24"/>
          <w:szCs w:val="24"/>
        </w:rPr>
        <w:t xml:space="preserve">ear 12. </w:t>
      </w:r>
    </w:p>
    <w:p w14:paraId="3770A01B" w14:textId="6EB5C1B7" w:rsidR="00CC7213" w:rsidRPr="0041345B" w:rsidRDefault="00CC7213" w:rsidP="00BA0372">
      <w:pPr>
        <w:rPr>
          <w:b/>
          <w:bCs/>
          <w:sz w:val="24"/>
          <w:szCs w:val="24"/>
        </w:rPr>
      </w:pPr>
      <w:r w:rsidRPr="0041345B">
        <w:rPr>
          <w:b/>
          <w:bCs/>
          <w:sz w:val="24"/>
          <w:szCs w:val="24"/>
        </w:rPr>
        <w:t xml:space="preserve">AS Level </w:t>
      </w:r>
    </w:p>
    <w:tbl>
      <w:tblPr>
        <w:tblStyle w:val="TableGrid"/>
        <w:tblW w:w="9493" w:type="dxa"/>
        <w:tblLook w:val="04A0" w:firstRow="1" w:lastRow="0" w:firstColumn="1" w:lastColumn="0" w:noHBand="0" w:noVBand="1"/>
      </w:tblPr>
      <w:tblGrid>
        <w:gridCol w:w="4390"/>
        <w:gridCol w:w="5103"/>
      </w:tblGrid>
      <w:tr w:rsidR="00E93DC6" w:rsidRPr="0041345B" w14:paraId="1B0BDF3B" w14:textId="77777777" w:rsidTr="00D15947">
        <w:tc>
          <w:tcPr>
            <w:tcW w:w="4390" w:type="dxa"/>
          </w:tcPr>
          <w:p w14:paraId="2C1F5BC7" w14:textId="226EC62F" w:rsidR="00E93DC6" w:rsidRPr="0041345B" w:rsidRDefault="00E93DC6" w:rsidP="00BA0372">
            <w:pPr>
              <w:rPr>
                <w:b/>
                <w:bCs/>
                <w:sz w:val="24"/>
                <w:szCs w:val="24"/>
              </w:rPr>
            </w:pPr>
            <w:r w:rsidRPr="0041345B">
              <w:rPr>
                <w:b/>
                <w:bCs/>
                <w:sz w:val="24"/>
                <w:szCs w:val="24"/>
              </w:rPr>
              <w:t xml:space="preserve">Unit 1 – Period Study. </w:t>
            </w:r>
          </w:p>
          <w:p w14:paraId="0EB5CBF3" w14:textId="77777777" w:rsidR="00E93DC6" w:rsidRPr="0041345B" w:rsidRDefault="00E93DC6" w:rsidP="00BA0372">
            <w:pPr>
              <w:rPr>
                <w:b/>
                <w:bCs/>
                <w:sz w:val="24"/>
                <w:szCs w:val="24"/>
              </w:rPr>
            </w:pPr>
          </w:p>
          <w:p w14:paraId="7E4F70C4" w14:textId="77777777" w:rsidR="00E93DC6" w:rsidRPr="0041345B" w:rsidRDefault="00E93DC6" w:rsidP="00BA0372">
            <w:pPr>
              <w:rPr>
                <w:sz w:val="24"/>
                <w:szCs w:val="24"/>
              </w:rPr>
            </w:pPr>
            <w:r w:rsidRPr="0041345B">
              <w:rPr>
                <w:sz w:val="24"/>
                <w:szCs w:val="24"/>
              </w:rPr>
              <w:t xml:space="preserve">The period study is a topic covering around 100 years. The period study focuses on continuity and change over a substantial period of time. </w:t>
            </w:r>
          </w:p>
          <w:p w14:paraId="2473687F" w14:textId="77777777" w:rsidR="00E93DC6" w:rsidRPr="0041345B" w:rsidRDefault="00E93DC6" w:rsidP="00BA0372">
            <w:pPr>
              <w:rPr>
                <w:sz w:val="24"/>
                <w:szCs w:val="24"/>
              </w:rPr>
            </w:pPr>
          </w:p>
          <w:p w14:paraId="1317671E" w14:textId="62C7E3C8" w:rsidR="00E93DC6" w:rsidRPr="0041345B" w:rsidRDefault="00E93DC6" w:rsidP="00BA0372">
            <w:pPr>
              <w:rPr>
                <w:sz w:val="24"/>
                <w:szCs w:val="24"/>
              </w:rPr>
            </w:pPr>
            <w:r w:rsidRPr="0041345B">
              <w:rPr>
                <w:sz w:val="24"/>
                <w:szCs w:val="24"/>
              </w:rPr>
              <w:t xml:space="preserve">The examination is extended writing, essay style questions. </w:t>
            </w:r>
          </w:p>
        </w:tc>
        <w:tc>
          <w:tcPr>
            <w:tcW w:w="5103" w:type="dxa"/>
          </w:tcPr>
          <w:p w14:paraId="6F91A19A" w14:textId="027BF219" w:rsidR="00E93DC6" w:rsidRPr="0041345B" w:rsidRDefault="00E93DC6" w:rsidP="00BA0372">
            <w:pPr>
              <w:rPr>
                <w:sz w:val="24"/>
                <w:szCs w:val="24"/>
              </w:rPr>
            </w:pPr>
            <w:r w:rsidRPr="0041345B">
              <w:rPr>
                <w:sz w:val="24"/>
                <w:szCs w:val="24"/>
              </w:rPr>
              <w:t xml:space="preserve">Topic options for Unit 1 (you will study 1): </w:t>
            </w:r>
          </w:p>
          <w:p w14:paraId="22B3C26A" w14:textId="6174F152" w:rsidR="00E93DC6" w:rsidRPr="0041345B" w:rsidRDefault="00E93DC6" w:rsidP="00E93DC6">
            <w:pPr>
              <w:rPr>
                <w:sz w:val="24"/>
                <w:szCs w:val="24"/>
              </w:rPr>
            </w:pPr>
            <w:r w:rsidRPr="0041345B">
              <w:rPr>
                <w:sz w:val="24"/>
                <w:szCs w:val="24"/>
              </w:rPr>
              <w:t>1. Government, rebellion and society in Wales and England c.1485- 1603</w:t>
            </w:r>
          </w:p>
          <w:p w14:paraId="66DC1F09" w14:textId="59BDD092" w:rsidR="00E93DC6" w:rsidRPr="0041345B" w:rsidRDefault="00E93DC6" w:rsidP="00E93DC6">
            <w:pPr>
              <w:rPr>
                <w:sz w:val="24"/>
                <w:szCs w:val="24"/>
              </w:rPr>
            </w:pPr>
            <w:r w:rsidRPr="0041345B">
              <w:rPr>
                <w:sz w:val="24"/>
                <w:szCs w:val="24"/>
              </w:rPr>
              <w:t>2. Government, revolution and society in Wales and England c.1603- 1715</w:t>
            </w:r>
          </w:p>
          <w:p w14:paraId="259F83F9" w14:textId="692E1252" w:rsidR="00E93DC6" w:rsidRPr="0041345B" w:rsidRDefault="00E93DC6" w:rsidP="00E93DC6">
            <w:pPr>
              <w:rPr>
                <w:sz w:val="24"/>
                <w:szCs w:val="24"/>
              </w:rPr>
            </w:pPr>
            <w:r w:rsidRPr="0041345B">
              <w:rPr>
                <w:sz w:val="24"/>
                <w:szCs w:val="24"/>
              </w:rPr>
              <w:t>3. Politics, protest and reform in Wales and England c.1780-1880</w:t>
            </w:r>
          </w:p>
          <w:p w14:paraId="7396A9EA" w14:textId="35C94155" w:rsidR="00E93DC6" w:rsidRPr="0041345B" w:rsidRDefault="00E93DC6" w:rsidP="00E93DC6">
            <w:pPr>
              <w:rPr>
                <w:sz w:val="24"/>
                <w:szCs w:val="24"/>
              </w:rPr>
            </w:pPr>
            <w:r w:rsidRPr="0041345B">
              <w:rPr>
                <w:sz w:val="24"/>
                <w:szCs w:val="24"/>
              </w:rPr>
              <w:t>4. Politics, people and progress in Wales and England c.1880-1980</w:t>
            </w:r>
          </w:p>
          <w:p w14:paraId="76017AA1" w14:textId="66265F48" w:rsidR="00E93DC6" w:rsidRPr="0041345B" w:rsidRDefault="00E93DC6" w:rsidP="00E93DC6">
            <w:pPr>
              <w:rPr>
                <w:sz w:val="24"/>
                <w:szCs w:val="24"/>
              </w:rPr>
            </w:pPr>
            <w:r w:rsidRPr="0041345B">
              <w:rPr>
                <w:sz w:val="24"/>
                <w:szCs w:val="24"/>
              </w:rPr>
              <w:t>5. Political and religious change in Europe c.1500-1598</w:t>
            </w:r>
          </w:p>
          <w:p w14:paraId="31CA5FCF" w14:textId="0E382935" w:rsidR="00E93DC6" w:rsidRPr="0041345B" w:rsidRDefault="00E93DC6" w:rsidP="00E93DC6">
            <w:pPr>
              <w:rPr>
                <w:sz w:val="24"/>
                <w:szCs w:val="24"/>
              </w:rPr>
            </w:pPr>
            <w:r w:rsidRPr="0041345B">
              <w:rPr>
                <w:sz w:val="24"/>
                <w:szCs w:val="24"/>
              </w:rPr>
              <w:t>6. Europe in the age of absolutism and revolution c.1682-1815</w:t>
            </w:r>
          </w:p>
          <w:p w14:paraId="3BCA62A3" w14:textId="0DB63729" w:rsidR="00E93DC6" w:rsidRPr="0041345B" w:rsidRDefault="00E93DC6" w:rsidP="00E93DC6">
            <w:pPr>
              <w:rPr>
                <w:sz w:val="24"/>
                <w:szCs w:val="24"/>
              </w:rPr>
            </w:pPr>
            <w:r w:rsidRPr="0041345B">
              <w:rPr>
                <w:sz w:val="24"/>
                <w:szCs w:val="24"/>
              </w:rPr>
              <w:t>7. Revolution and new ideas in Europe c.1780-1881</w:t>
            </w:r>
          </w:p>
          <w:p w14:paraId="68034C5F" w14:textId="17F26F3E" w:rsidR="00E93DC6" w:rsidRPr="0041345B" w:rsidRDefault="00E93DC6" w:rsidP="00E93DC6">
            <w:pPr>
              <w:rPr>
                <w:sz w:val="24"/>
                <w:szCs w:val="24"/>
              </w:rPr>
            </w:pPr>
            <w:r w:rsidRPr="0041345B">
              <w:rPr>
                <w:sz w:val="24"/>
                <w:szCs w:val="24"/>
              </w:rPr>
              <w:t>8. Europe in an age of conflict and co-operation c.1890-1991</w:t>
            </w:r>
          </w:p>
          <w:p w14:paraId="03DB9C67" w14:textId="11E3E9EB" w:rsidR="00E93DC6" w:rsidRPr="0041345B" w:rsidRDefault="00E93DC6" w:rsidP="00BA0372">
            <w:pPr>
              <w:rPr>
                <w:sz w:val="24"/>
                <w:szCs w:val="24"/>
              </w:rPr>
            </w:pPr>
          </w:p>
        </w:tc>
      </w:tr>
      <w:tr w:rsidR="00E93DC6" w:rsidRPr="0041345B" w14:paraId="28C67A47" w14:textId="77777777" w:rsidTr="00D15947">
        <w:tc>
          <w:tcPr>
            <w:tcW w:w="4390" w:type="dxa"/>
          </w:tcPr>
          <w:p w14:paraId="1CB25C63" w14:textId="48B340B7" w:rsidR="00E93DC6" w:rsidRPr="0041345B" w:rsidRDefault="00E93DC6" w:rsidP="00BA0372">
            <w:pPr>
              <w:rPr>
                <w:b/>
                <w:bCs/>
                <w:sz w:val="24"/>
                <w:szCs w:val="24"/>
              </w:rPr>
            </w:pPr>
            <w:r w:rsidRPr="0041345B">
              <w:rPr>
                <w:b/>
                <w:bCs/>
                <w:sz w:val="24"/>
                <w:szCs w:val="24"/>
              </w:rPr>
              <w:t>Unit 2 – Depth Study</w:t>
            </w:r>
            <w:r w:rsidR="00D15947" w:rsidRPr="0041345B">
              <w:rPr>
                <w:b/>
                <w:bCs/>
                <w:sz w:val="24"/>
                <w:szCs w:val="24"/>
              </w:rPr>
              <w:t xml:space="preserve"> (Part 1)</w:t>
            </w:r>
          </w:p>
          <w:p w14:paraId="553409DB" w14:textId="77777777" w:rsidR="00E93DC6" w:rsidRPr="0041345B" w:rsidRDefault="00E93DC6" w:rsidP="00BA0372">
            <w:pPr>
              <w:rPr>
                <w:b/>
                <w:bCs/>
                <w:sz w:val="24"/>
                <w:szCs w:val="24"/>
              </w:rPr>
            </w:pPr>
          </w:p>
          <w:p w14:paraId="1DE263F8" w14:textId="1712F002" w:rsidR="00D15947" w:rsidRPr="0041345B" w:rsidRDefault="00E93DC6" w:rsidP="00BA0372">
            <w:pPr>
              <w:rPr>
                <w:sz w:val="24"/>
                <w:szCs w:val="24"/>
              </w:rPr>
            </w:pPr>
            <w:r w:rsidRPr="0041345B">
              <w:rPr>
                <w:sz w:val="24"/>
                <w:szCs w:val="24"/>
              </w:rPr>
              <w:t xml:space="preserve">A shorter </w:t>
            </w:r>
            <w:r w:rsidR="00D15947" w:rsidRPr="0041345B">
              <w:rPr>
                <w:sz w:val="24"/>
                <w:szCs w:val="24"/>
              </w:rPr>
              <w:t>period</w:t>
            </w:r>
            <w:r w:rsidRPr="0041345B">
              <w:rPr>
                <w:sz w:val="24"/>
                <w:szCs w:val="24"/>
              </w:rPr>
              <w:t xml:space="preserve"> is studied in depth for unit 2</w:t>
            </w:r>
            <w:r w:rsidR="00D15947" w:rsidRPr="0041345B">
              <w:rPr>
                <w:sz w:val="24"/>
                <w:szCs w:val="24"/>
              </w:rPr>
              <w:t xml:space="preserve"> and is continued in Unit 4 at A level in year 13. </w:t>
            </w:r>
            <w:r w:rsidRPr="0041345B">
              <w:rPr>
                <w:sz w:val="24"/>
                <w:szCs w:val="24"/>
              </w:rPr>
              <w:t xml:space="preserve"> In </w:t>
            </w:r>
            <w:r w:rsidR="00D15947" w:rsidRPr="0041345B">
              <w:rPr>
                <w:sz w:val="24"/>
                <w:szCs w:val="24"/>
              </w:rPr>
              <w:t xml:space="preserve">Unit 2, </w:t>
            </w:r>
            <w:r w:rsidRPr="0041345B">
              <w:rPr>
                <w:sz w:val="24"/>
                <w:szCs w:val="24"/>
              </w:rPr>
              <w:t xml:space="preserve">the focus is on using and analysing historical evidence and considering a range of interpretations of events. </w:t>
            </w:r>
            <w:r w:rsidR="00D15947" w:rsidRPr="0041345B">
              <w:rPr>
                <w:sz w:val="24"/>
                <w:szCs w:val="24"/>
              </w:rPr>
              <w:t xml:space="preserve"> </w:t>
            </w:r>
          </w:p>
          <w:p w14:paraId="15939A6D" w14:textId="77777777" w:rsidR="00E93DC6" w:rsidRPr="0041345B" w:rsidRDefault="00E93DC6" w:rsidP="00BA0372">
            <w:pPr>
              <w:rPr>
                <w:sz w:val="24"/>
                <w:szCs w:val="24"/>
              </w:rPr>
            </w:pPr>
          </w:p>
          <w:p w14:paraId="1B0E31CA" w14:textId="42F104DD" w:rsidR="00E93DC6" w:rsidRPr="0041345B" w:rsidRDefault="00E93DC6" w:rsidP="00BA0372">
            <w:pPr>
              <w:rPr>
                <w:sz w:val="24"/>
                <w:szCs w:val="24"/>
              </w:rPr>
            </w:pPr>
            <w:r w:rsidRPr="0041345B">
              <w:rPr>
                <w:sz w:val="24"/>
                <w:szCs w:val="24"/>
              </w:rPr>
              <w:t>The</w:t>
            </w:r>
            <w:r w:rsidR="00D15947" w:rsidRPr="0041345B">
              <w:rPr>
                <w:sz w:val="24"/>
                <w:szCs w:val="24"/>
              </w:rPr>
              <w:t xml:space="preserve"> unit 2</w:t>
            </w:r>
            <w:r w:rsidRPr="0041345B">
              <w:rPr>
                <w:sz w:val="24"/>
                <w:szCs w:val="24"/>
              </w:rPr>
              <w:t xml:space="preserve"> examination has a range of sources with open ended questions. </w:t>
            </w:r>
          </w:p>
          <w:p w14:paraId="317F9CAC" w14:textId="7860223B" w:rsidR="00E93DC6" w:rsidRPr="0041345B" w:rsidRDefault="00E93DC6" w:rsidP="00BA0372">
            <w:pPr>
              <w:rPr>
                <w:sz w:val="24"/>
                <w:szCs w:val="24"/>
              </w:rPr>
            </w:pPr>
          </w:p>
        </w:tc>
        <w:tc>
          <w:tcPr>
            <w:tcW w:w="5103" w:type="dxa"/>
          </w:tcPr>
          <w:p w14:paraId="66D45629" w14:textId="5BB15490" w:rsidR="00E93DC6" w:rsidRPr="0041345B" w:rsidRDefault="00D15947" w:rsidP="00BA0372">
            <w:pPr>
              <w:rPr>
                <w:sz w:val="24"/>
                <w:szCs w:val="24"/>
              </w:rPr>
            </w:pPr>
            <w:r w:rsidRPr="0041345B">
              <w:rPr>
                <w:sz w:val="24"/>
                <w:szCs w:val="24"/>
              </w:rPr>
              <w:t>Topic options for unit 2 (you will study 1):</w:t>
            </w:r>
          </w:p>
          <w:p w14:paraId="6D718489" w14:textId="77777777" w:rsidR="00D15947" w:rsidRPr="0041345B" w:rsidRDefault="00D15947" w:rsidP="00BA0372">
            <w:pPr>
              <w:rPr>
                <w:sz w:val="24"/>
                <w:szCs w:val="24"/>
              </w:rPr>
            </w:pPr>
          </w:p>
          <w:p w14:paraId="1E42FDDA" w14:textId="46AB517B" w:rsidR="00D15947" w:rsidRPr="0041345B" w:rsidRDefault="00D15947" w:rsidP="00BA0372">
            <w:pPr>
              <w:rPr>
                <w:sz w:val="24"/>
                <w:szCs w:val="24"/>
              </w:rPr>
            </w:pPr>
            <w:r w:rsidRPr="0041345B">
              <w:rPr>
                <w:sz w:val="24"/>
                <w:szCs w:val="24"/>
              </w:rPr>
              <w:t xml:space="preserve">1. The mid Tudor crisis in Wales and England c.1529-1570. Part 1: problems, threats and challenges c.1529-1553 </w:t>
            </w:r>
          </w:p>
          <w:p w14:paraId="328F9BA0" w14:textId="13CE2562" w:rsidR="00D15947" w:rsidRPr="0041345B" w:rsidRDefault="00D15947" w:rsidP="00BA0372">
            <w:pPr>
              <w:rPr>
                <w:sz w:val="24"/>
                <w:szCs w:val="24"/>
              </w:rPr>
            </w:pPr>
            <w:r w:rsidRPr="0041345B">
              <w:rPr>
                <w:sz w:val="24"/>
                <w:szCs w:val="24"/>
              </w:rPr>
              <w:t xml:space="preserve">2. Royalty, rebellion and republic c.1625-1660. Part 1: the pressure on the monarchy and the drift to civil war, c.1625-1642 </w:t>
            </w:r>
          </w:p>
          <w:p w14:paraId="6589BF79" w14:textId="00EDC250" w:rsidR="00D15947" w:rsidRPr="0041345B" w:rsidRDefault="00D15947" w:rsidP="00BA0372">
            <w:pPr>
              <w:rPr>
                <w:sz w:val="24"/>
                <w:szCs w:val="24"/>
              </w:rPr>
            </w:pPr>
            <w:r w:rsidRPr="0041345B">
              <w:rPr>
                <w:sz w:val="24"/>
                <w:szCs w:val="24"/>
              </w:rPr>
              <w:t xml:space="preserve">3. Reform and protest in Wales and England c.1783-1848. Part 1: radicalism and the fight for parliamentary reform, c.1783-1832 </w:t>
            </w:r>
          </w:p>
          <w:p w14:paraId="07AA3BD8" w14:textId="1CF8AF21" w:rsidR="00D15947" w:rsidRPr="0041345B" w:rsidRDefault="00D15947" w:rsidP="00BA0372">
            <w:pPr>
              <w:rPr>
                <w:sz w:val="24"/>
                <w:szCs w:val="24"/>
              </w:rPr>
            </w:pPr>
            <w:r w:rsidRPr="0041345B">
              <w:rPr>
                <w:sz w:val="24"/>
                <w:szCs w:val="24"/>
              </w:rPr>
              <w:t xml:space="preserve">4. Politics and society in Wales and England c.1900-1939. Part 1: politics, society and the war: Wales and England c.1900 -1918 </w:t>
            </w:r>
          </w:p>
        </w:tc>
      </w:tr>
    </w:tbl>
    <w:p w14:paraId="4DD57A66" w14:textId="66E2DE93" w:rsidR="00CC7213" w:rsidRDefault="00CC7213" w:rsidP="00BA0372">
      <w:pPr>
        <w:rPr>
          <w:sz w:val="24"/>
          <w:szCs w:val="24"/>
        </w:rPr>
      </w:pPr>
    </w:p>
    <w:p w14:paraId="2881909C" w14:textId="0D957708" w:rsidR="0041345B" w:rsidRDefault="0041345B" w:rsidP="00BA0372">
      <w:pPr>
        <w:rPr>
          <w:sz w:val="24"/>
          <w:szCs w:val="24"/>
        </w:rPr>
      </w:pPr>
    </w:p>
    <w:p w14:paraId="3A0436E3" w14:textId="4EBA7928" w:rsidR="0041345B" w:rsidRDefault="0041345B" w:rsidP="00BA0372">
      <w:pPr>
        <w:rPr>
          <w:sz w:val="24"/>
          <w:szCs w:val="24"/>
        </w:rPr>
      </w:pPr>
    </w:p>
    <w:p w14:paraId="62C6D370" w14:textId="00AA5CB6" w:rsidR="0041345B" w:rsidRDefault="0041345B" w:rsidP="00BA0372">
      <w:pPr>
        <w:rPr>
          <w:sz w:val="24"/>
          <w:szCs w:val="24"/>
        </w:rPr>
      </w:pPr>
    </w:p>
    <w:p w14:paraId="22B3709C" w14:textId="58F3D6E1" w:rsidR="0041345B" w:rsidRDefault="0041345B" w:rsidP="00BA0372">
      <w:pPr>
        <w:rPr>
          <w:sz w:val="24"/>
          <w:szCs w:val="24"/>
        </w:rPr>
      </w:pPr>
    </w:p>
    <w:p w14:paraId="1D8762A6" w14:textId="6DE0417C" w:rsidR="0041345B" w:rsidRDefault="0041345B" w:rsidP="00BA0372">
      <w:pPr>
        <w:rPr>
          <w:sz w:val="24"/>
          <w:szCs w:val="24"/>
        </w:rPr>
      </w:pPr>
    </w:p>
    <w:p w14:paraId="4F3D2151" w14:textId="77777777" w:rsidR="0041345B" w:rsidRPr="0041345B" w:rsidRDefault="0041345B" w:rsidP="00BA0372">
      <w:pPr>
        <w:rPr>
          <w:sz w:val="24"/>
          <w:szCs w:val="24"/>
        </w:rPr>
      </w:pPr>
    </w:p>
    <w:p w14:paraId="57D28DBC" w14:textId="5DE69795" w:rsidR="00D15947" w:rsidRPr="0041345B" w:rsidRDefault="00D15947" w:rsidP="00BA0372">
      <w:pPr>
        <w:rPr>
          <w:b/>
          <w:bCs/>
          <w:sz w:val="24"/>
          <w:szCs w:val="24"/>
        </w:rPr>
      </w:pPr>
      <w:r w:rsidRPr="0041345B">
        <w:rPr>
          <w:b/>
          <w:bCs/>
          <w:sz w:val="24"/>
          <w:szCs w:val="24"/>
        </w:rPr>
        <w:t>Finding out more about the course…</w:t>
      </w:r>
    </w:p>
    <w:p w14:paraId="77B8027A" w14:textId="6A444331" w:rsidR="00CC7213" w:rsidRPr="0041345B" w:rsidRDefault="001A4D75" w:rsidP="00BA0372">
      <w:pPr>
        <w:rPr>
          <w:sz w:val="24"/>
          <w:szCs w:val="24"/>
        </w:rPr>
      </w:pPr>
      <w:r w:rsidRPr="0041345B">
        <w:rPr>
          <w:sz w:val="24"/>
          <w:szCs w:val="24"/>
        </w:rPr>
        <w:t>The following documents are designed for teachers, but some sections will be of use to you to help</w:t>
      </w:r>
      <w:r w:rsidR="00CC7213" w:rsidRPr="0041345B">
        <w:rPr>
          <w:sz w:val="24"/>
          <w:szCs w:val="24"/>
        </w:rPr>
        <w:t xml:space="preserve"> you to find out more about the course. </w:t>
      </w:r>
    </w:p>
    <w:tbl>
      <w:tblPr>
        <w:tblStyle w:val="TableGrid"/>
        <w:tblW w:w="0" w:type="auto"/>
        <w:tblLook w:val="04A0" w:firstRow="1" w:lastRow="0" w:firstColumn="1" w:lastColumn="0" w:noHBand="0" w:noVBand="1"/>
      </w:tblPr>
      <w:tblGrid>
        <w:gridCol w:w="1506"/>
        <w:gridCol w:w="5158"/>
        <w:gridCol w:w="2352"/>
      </w:tblGrid>
      <w:tr w:rsidR="001A4D75" w:rsidRPr="0041345B" w14:paraId="3705CE80" w14:textId="77777777" w:rsidTr="00CC7213">
        <w:tc>
          <w:tcPr>
            <w:tcW w:w="1607" w:type="dxa"/>
          </w:tcPr>
          <w:p w14:paraId="1E38E71F" w14:textId="06FA614E" w:rsidR="001A4D75" w:rsidRPr="0041345B" w:rsidRDefault="001A4D75" w:rsidP="00BA0372">
            <w:pPr>
              <w:rPr>
                <w:sz w:val="24"/>
                <w:szCs w:val="24"/>
              </w:rPr>
            </w:pPr>
            <w:r w:rsidRPr="0041345B">
              <w:rPr>
                <w:sz w:val="24"/>
                <w:szCs w:val="24"/>
              </w:rPr>
              <w:t xml:space="preserve">WJEC GCE Specification </w:t>
            </w:r>
          </w:p>
        </w:tc>
        <w:tc>
          <w:tcPr>
            <w:tcW w:w="3511" w:type="dxa"/>
          </w:tcPr>
          <w:p w14:paraId="08075B92" w14:textId="7E7AECE9" w:rsidR="001A4D75" w:rsidRPr="0041345B" w:rsidRDefault="00680665" w:rsidP="00BA0372">
            <w:pPr>
              <w:rPr>
                <w:sz w:val="24"/>
                <w:szCs w:val="24"/>
              </w:rPr>
            </w:pPr>
            <w:hyperlink r:id="rId15" w:history="1">
              <w:r w:rsidR="001A4D75" w:rsidRPr="0041345B">
                <w:rPr>
                  <w:rStyle w:val="Hyperlink"/>
                  <w:sz w:val="24"/>
                  <w:szCs w:val="24"/>
                </w:rPr>
                <w:t>https://www.wjec.co.uk/media/uwlondvv/wjec-gce-history-spec-from-2015-e.pdf</w:t>
              </w:r>
            </w:hyperlink>
            <w:r w:rsidR="001A4D75" w:rsidRPr="0041345B">
              <w:rPr>
                <w:sz w:val="24"/>
                <w:szCs w:val="24"/>
              </w:rPr>
              <w:t xml:space="preserve"> </w:t>
            </w:r>
          </w:p>
        </w:tc>
        <w:tc>
          <w:tcPr>
            <w:tcW w:w="3898" w:type="dxa"/>
          </w:tcPr>
          <w:p w14:paraId="1D509235" w14:textId="25C83035" w:rsidR="001A4D75" w:rsidRPr="0041345B" w:rsidRDefault="001A4D75" w:rsidP="00BA0372">
            <w:pPr>
              <w:rPr>
                <w:sz w:val="24"/>
                <w:szCs w:val="24"/>
              </w:rPr>
            </w:pPr>
            <w:r w:rsidRPr="0041345B">
              <w:rPr>
                <w:sz w:val="24"/>
                <w:szCs w:val="24"/>
              </w:rPr>
              <w:t xml:space="preserve">Page 2 outlines the AS and A Level course. If you know the topics chosen by your school/college, you could read about each one from pages 18 onwards. </w:t>
            </w:r>
          </w:p>
        </w:tc>
      </w:tr>
      <w:tr w:rsidR="001A4D75" w:rsidRPr="0041345B" w14:paraId="0C8CC6B2" w14:textId="77777777" w:rsidTr="00CC7213">
        <w:tc>
          <w:tcPr>
            <w:tcW w:w="1607" w:type="dxa"/>
          </w:tcPr>
          <w:p w14:paraId="74CFD6C5" w14:textId="7A0BD080" w:rsidR="001A4D75" w:rsidRPr="0041345B" w:rsidRDefault="001A4D75" w:rsidP="00BA0372">
            <w:pPr>
              <w:rPr>
                <w:sz w:val="24"/>
                <w:szCs w:val="24"/>
              </w:rPr>
            </w:pPr>
            <w:r w:rsidRPr="0041345B">
              <w:rPr>
                <w:sz w:val="24"/>
                <w:szCs w:val="24"/>
              </w:rPr>
              <w:t>WJEC Past papers</w:t>
            </w:r>
            <w:r w:rsidR="00CC7213" w:rsidRPr="0041345B">
              <w:rPr>
                <w:sz w:val="24"/>
                <w:szCs w:val="24"/>
              </w:rPr>
              <w:t xml:space="preserve"> and</w:t>
            </w:r>
            <w:r w:rsidR="00B262E3" w:rsidRPr="0041345B">
              <w:rPr>
                <w:sz w:val="24"/>
                <w:szCs w:val="24"/>
              </w:rPr>
              <w:t xml:space="preserve"> </w:t>
            </w:r>
            <w:r w:rsidR="00CC7213" w:rsidRPr="0041345B">
              <w:rPr>
                <w:sz w:val="24"/>
                <w:szCs w:val="24"/>
              </w:rPr>
              <w:t>marking schemes</w:t>
            </w:r>
          </w:p>
        </w:tc>
        <w:tc>
          <w:tcPr>
            <w:tcW w:w="3511" w:type="dxa"/>
          </w:tcPr>
          <w:p w14:paraId="646F2E56" w14:textId="3BD6150E" w:rsidR="001A4D75" w:rsidRPr="0041345B" w:rsidRDefault="00680665" w:rsidP="00BA0372">
            <w:pPr>
              <w:rPr>
                <w:sz w:val="24"/>
                <w:szCs w:val="24"/>
              </w:rPr>
            </w:pPr>
            <w:hyperlink r:id="rId16" w:anchor="tab_pastpapers" w:history="1">
              <w:r w:rsidR="001A4D75" w:rsidRPr="0041345B">
                <w:rPr>
                  <w:color w:val="0000FF"/>
                  <w:sz w:val="24"/>
                  <w:szCs w:val="24"/>
                  <w:u w:val="single"/>
                </w:rPr>
                <w:t>https://www.wjec.co.uk/en/qualifications/history-as-a-level/#tab_pastpapers</w:t>
              </w:r>
            </w:hyperlink>
          </w:p>
        </w:tc>
        <w:tc>
          <w:tcPr>
            <w:tcW w:w="3898" w:type="dxa"/>
          </w:tcPr>
          <w:p w14:paraId="1851934E" w14:textId="305BB6D4" w:rsidR="001A4D75" w:rsidRPr="0041345B" w:rsidRDefault="001A4D75" w:rsidP="00BA0372">
            <w:pPr>
              <w:rPr>
                <w:sz w:val="24"/>
                <w:szCs w:val="24"/>
              </w:rPr>
            </w:pPr>
            <w:r w:rsidRPr="0041345B">
              <w:rPr>
                <w:sz w:val="24"/>
                <w:szCs w:val="24"/>
              </w:rPr>
              <w:t xml:space="preserve">Have a look at what the examination papers look like for AS level – choose the papers for the topics your school/college covers. </w:t>
            </w:r>
            <w:r w:rsidR="00CC7213" w:rsidRPr="0041345B">
              <w:rPr>
                <w:sz w:val="24"/>
                <w:szCs w:val="24"/>
              </w:rPr>
              <w:t xml:space="preserve"> See how the examination papers are marked in the marking schemes. </w:t>
            </w:r>
          </w:p>
        </w:tc>
      </w:tr>
    </w:tbl>
    <w:p w14:paraId="687BA8C6" w14:textId="0E7608E6" w:rsidR="001A4D75" w:rsidRPr="0041345B" w:rsidRDefault="001A4D75" w:rsidP="00BA0372">
      <w:pPr>
        <w:rPr>
          <w:sz w:val="24"/>
          <w:szCs w:val="24"/>
        </w:rPr>
      </w:pPr>
    </w:p>
    <w:p w14:paraId="3399C9D3" w14:textId="77777777" w:rsidR="00554905" w:rsidRPr="0041345B" w:rsidRDefault="00554905">
      <w:pPr>
        <w:rPr>
          <w:rFonts w:asciiTheme="majorHAnsi" w:eastAsiaTheme="majorEastAsia" w:hAnsiTheme="majorHAnsi" w:cstheme="majorBidi"/>
          <w:b/>
          <w:spacing w:val="-10"/>
          <w:kern w:val="28"/>
          <w:sz w:val="24"/>
          <w:szCs w:val="24"/>
        </w:rPr>
      </w:pPr>
      <w:r w:rsidRPr="0041345B">
        <w:rPr>
          <w:b/>
          <w:sz w:val="24"/>
          <w:szCs w:val="24"/>
        </w:rPr>
        <w:br w:type="page"/>
      </w:r>
    </w:p>
    <w:p w14:paraId="3331E993" w14:textId="21C247AB" w:rsidR="00162888" w:rsidRDefault="00162888" w:rsidP="006544A8">
      <w:pPr>
        <w:pStyle w:val="Title"/>
        <w:rPr>
          <w:b/>
        </w:rPr>
      </w:pPr>
      <w:r w:rsidRPr="00162888">
        <w:rPr>
          <w:b/>
        </w:rPr>
        <w:t>Book</w:t>
      </w:r>
      <w:r w:rsidR="006220F2">
        <w:rPr>
          <w:b/>
        </w:rPr>
        <w:t xml:space="preserve"> and </w:t>
      </w:r>
      <w:r w:rsidR="0041345B">
        <w:rPr>
          <w:b/>
        </w:rPr>
        <w:t>M</w:t>
      </w:r>
      <w:r w:rsidR="006220F2">
        <w:rPr>
          <w:b/>
        </w:rPr>
        <w:t>agazine</w:t>
      </w:r>
      <w:r w:rsidRPr="00162888">
        <w:rPr>
          <w:b/>
        </w:rPr>
        <w:t xml:space="preserve"> Recommendations</w:t>
      </w:r>
    </w:p>
    <w:p w14:paraId="5461F366" w14:textId="4CC362B3" w:rsidR="00D15947" w:rsidRPr="0041345B" w:rsidRDefault="00D15947" w:rsidP="00D15947">
      <w:pPr>
        <w:rPr>
          <w:sz w:val="24"/>
          <w:szCs w:val="24"/>
        </w:rPr>
      </w:pPr>
    </w:p>
    <w:p w14:paraId="7EAE5446" w14:textId="79931E57" w:rsidR="00D15947" w:rsidRPr="0041345B" w:rsidRDefault="00D15947" w:rsidP="00D15947">
      <w:pPr>
        <w:rPr>
          <w:sz w:val="24"/>
          <w:szCs w:val="24"/>
        </w:rPr>
      </w:pPr>
      <w:r w:rsidRPr="0041345B">
        <w:rPr>
          <w:sz w:val="24"/>
          <w:szCs w:val="24"/>
        </w:rPr>
        <w:t xml:space="preserve">Depending on which periods you are studying for the AS course, </w:t>
      </w:r>
      <w:r w:rsidR="00D47D7F" w:rsidRPr="0041345B">
        <w:rPr>
          <w:sz w:val="24"/>
          <w:szCs w:val="24"/>
        </w:rPr>
        <w:t xml:space="preserve">your teachers will direct you to specific set books that you will use during your course. But, to do well in History, wide reading is important. </w:t>
      </w:r>
    </w:p>
    <w:p w14:paraId="4AB1BCD3" w14:textId="1BFFE65F" w:rsidR="00D47D7F" w:rsidRPr="0041345B" w:rsidRDefault="00D47D7F" w:rsidP="00D15947">
      <w:pPr>
        <w:rPr>
          <w:sz w:val="24"/>
          <w:szCs w:val="24"/>
        </w:rPr>
      </w:pPr>
      <w:r w:rsidRPr="0041345B">
        <w:rPr>
          <w:sz w:val="24"/>
          <w:szCs w:val="24"/>
        </w:rPr>
        <w:t xml:space="preserve">The Historical association has put together a list of suggested reading for a range of topic areas: </w:t>
      </w:r>
      <w:hyperlink r:id="rId17" w:history="1">
        <w:r w:rsidRPr="0041345B">
          <w:rPr>
            <w:color w:val="0000FF"/>
            <w:sz w:val="24"/>
            <w:szCs w:val="24"/>
            <w:u w:val="single"/>
          </w:rPr>
          <w:t>https://www.history.org.uk/student/resource/3213/reading-at-a-level</w:t>
        </w:r>
      </w:hyperlink>
    </w:p>
    <w:p w14:paraId="43357A3E" w14:textId="41073A42" w:rsidR="00D47D7F" w:rsidRPr="0041345B" w:rsidRDefault="00D47D7F" w:rsidP="00D15947">
      <w:pPr>
        <w:rPr>
          <w:sz w:val="24"/>
          <w:szCs w:val="24"/>
        </w:rPr>
      </w:pPr>
      <w:r w:rsidRPr="0041345B">
        <w:rPr>
          <w:sz w:val="24"/>
          <w:szCs w:val="24"/>
        </w:rPr>
        <w:t xml:space="preserve">Other suggested things to read: </w:t>
      </w:r>
    </w:p>
    <w:tbl>
      <w:tblPr>
        <w:tblStyle w:val="TableGrid"/>
        <w:tblW w:w="8080" w:type="dxa"/>
        <w:tblInd w:w="562" w:type="dxa"/>
        <w:tblLook w:val="04A0" w:firstRow="1" w:lastRow="0" w:firstColumn="1" w:lastColumn="0" w:noHBand="0" w:noVBand="1"/>
      </w:tblPr>
      <w:tblGrid>
        <w:gridCol w:w="3946"/>
        <w:gridCol w:w="4134"/>
      </w:tblGrid>
      <w:tr w:rsidR="00891BE2" w:rsidRPr="0041345B" w14:paraId="4A6D368B" w14:textId="77777777" w:rsidTr="00554905">
        <w:tc>
          <w:tcPr>
            <w:tcW w:w="3946" w:type="dxa"/>
            <w:vAlign w:val="center"/>
          </w:tcPr>
          <w:p w14:paraId="7799834E" w14:textId="4594FC99" w:rsidR="006220F2" w:rsidRPr="0041345B" w:rsidRDefault="006220F2" w:rsidP="00C074B7">
            <w:pPr>
              <w:jc w:val="center"/>
              <w:rPr>
                <w:sz w:val="24"/>
                <w:szCs w:val="24"/>
              </w:rPr>
            </w:pPr>
            <w:r w:rsidRPr="0041345B">
              <w:rPr>
                <w:sz w:val="24"/>
                <w:szCs w:val="24"/>
              </w:rPr>
              <w:t xml:space="preserve">History today magazine. Available online or in the </w:t>
            </w:r>
            <w:r w:rsidR="00FD401E" w:rsidRPr="0041345B">
              <w:rPr>
                <w:sz w:val="24"/>
                <w:szCs w:val="24"/>
              </w:rPr>
              <w:t>shops</w:t>
            </w:r>
            <w:r w:rsidRPr="0041345B">
              <w:rPr>
                <w:sz w:val="24"/>
                <w:szCs w:val="24"/>
              </w:rPr>
              <w:t xml:space="preserve">. A range of </w:t>
            </w:r>
            <w:r w:rsidR="00FD401E" w:rsidRPr="0041345B">
              <w:rPr>
                <w:sz w:val="24"/>
                <w:szCs w:val="24"/>
              </w:rPr>
              <w:t>articles</w:t>
            </w:r>
            <w:r w:rsidRPr="0041345B">
              <w:rPr>
                <w:sz w:val="24"/>
                <w:szCs w:val="24"/>
              </w:rPr>
              <w:t xml:space="preserve"> about different historical periods and topics.</w:t>
            </w:r>
          </w:p>
          <w:p w14:paraId="1CDA81D3" w14:textId="79095F4A" w:rsidR="00891BE2" w:rsidRPr="0041345B" w:rsidRDefault="006220F2" w:rsidP="00C074B7">
            <w:pPr>
              <w:jc w:val="center"/>
              <w:rPr>
                <w:sz w:val="24"/>
                <w:szCs w:val="24"/>
              </w:rPr>
            </w:pPr>
            <w:r w:rsidRPr="0041345B">
              <w:rPr>
                <w:sz w:val="24"/>
                <w:szCs w:val="24"/>
              </w:rPr>
              <w:t xml:space="preserve"> </w:t>
            </w:r>
            <w:hyperlink r:id="rId18" w:history="1">
              <w:r w:rsidRPr="0041345B">
                <w:rPr>
                  <w:color w:val="0000FF"/>
                  <w:sz w:val="24"/>
                  <w:szCs w:val="24"/>
                  <w:u w:val="single"/>
                </w:rPr>
                <w:t>https://www.historytoday.com/</w:t>
              </w:r>
            </w:hyperlink>
          </w:p>
        </w:tc>
        <w:tc>
          <w:tcPr>
            <w:tcW w:w="4134" w:type="dxa"/>
          </w:tcPr>
          <w:p w14:paraId="69D5CED8" w14:textId="12C4791B" w:rsidR="00CF5925" w:rsidRPr="0041345B" w:rsidRDefault="006220F2" w:rsidP="006220F2">
            <w:pPr>
              <w:jc w:val="center"/>
              <w:rPr>
                <w:sz w:val="24"/>
                <w:szCs w:val="24"/>
              </w:rPr>
            </w:pPr>
            <w:r w:rsidRPr="0041345B">
              <w:rPr>
                <w:noProof/>
                <w:sz w:val="24"/>
                <w:szCs w:val="24"/>
                <w:lang w:eastAsia="en-GB"/>
              </w:rPr>
              <w:drawing>
                <wp:inline distT="0" distB="0" distL="0" distR="0" wp14:anchorId="1666C55F" wp14:editId="4178B387">
                  <wp:extent cx="1191329" cy="15621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01270" cy="1575134"/>
                          </a:xfrm>
                          <a:prstGeom prst="rect">
                            <a:avLst/>
                          </a:prstGeom>
                        </pic:spPr>
                      </pic:pic>
                    </a:graphicData>
                  </a:graphic>
                </wp:inline>
              </w:drawing>
            </w:r>
          </w:p>
        </w:tc>
      </w:tr>
      <w:tr w:rsidR="007A440F" w:rsidRPr="0041345B" w14:paraId="020890E7" w14:textId="77777777" w:rsidTr="00554905">
        <w:tc>
          <w:tcPr>
            <w:tcW w:w="3946" w:type="dxa"/>
          </w:tcPr>
          <w:p w14:paraId="67AD7807" w14:textId="4C534263" w:rsidR="00CF5925" w:rsidRPr="0041345B" w:rsidRDefault="006220F2" w:rsidP="006220F2">
            <w:pPr>
              <w:autoSpaceDE w:val="0"/>
              <w:autoSpaceDN w:val="0"/>
              <w:adjustRightInd w:val="0"/>
              <w:jc w:val="center"/>
              <w:rPr>
                <w:sz w:val="24"/>
                <w:szCs w:val="24"/>
              </w:rPr>
            </w:pPr>
            <w:r w:rsidRPr="0041345B">
              <w:rPr>
                <w:noProof/>
                <w:sz w:val="24"/>
                <w:szCs w:val="24"/>
                <w:lang w:eastAsia="en-GB"/>
              </w:rPr>
              <w:drawing>
                <wp:inline distT="0" distB="0" distL="0" distR="0" wp14:anchorId="3126B87E" wp14:editId="28335D5F">
                  <wp:extent cx="1223852" cy="1619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7537" cy="1624125"/>
                          </a:xfrm>
                          <a:prstGeom prst="rect">
                            <a:avLst/>
                          </a:prstGeom>
                          <a:noFill/>
                          <a:ln>
                            <a:noFill/>
                          </a:ln>
                        </pic:spPr>
                      </pic:pic>
                    </a:graphicData>
                  </a:graphic>
                </wp:inline>
              </w:drawing>
            </w:r>
          </w:p>
        </w:tc>
        <w:tc>
          <w:tcPr>
            <w:tcW w:w="4134" w:type="dxa"/>
            <w:vAlign w:val="center"/>
          </w:tcPr>
          <w:p w14:paraId="04E28B59" w14:textId="4EBB53BD" w:rsidR="007A440F" w:rsidRPr="0041345B" w:rsidRDefault="006220F2" w:rsidP="007A440F">
            <w:pPr>
              <w:jc w:val="center"/>
              <w:rPr>
                <w:sz w:val="24"/>
                <w:szCs w:val="24"/>
              </w:rPr>
            </w:pPr>
            <w:r w:rsidRPr="0041345B">
              <w:rPr>
                <w:sz w:val="24"/>
                <w:szCs w:val="24"/>
              </w:rPr>
              <w:t xml:space="preserve">BBC History magazine. Great selection of articles on a range of themes. BBC also makes a BBC world Histories and a BBC Histories revealed magazine.  </w:t>
            </w:r>
            <w:hyperlink r:id="rId21" w:history="1">
              <w:r w:rsidRPr="0041345B">
                <w:rPr>
                  <w:rStyle w:val="Hyperlink"/>
                  <w:sz w:val="24"/>
                  <w:szCs w:val="24"/>
                </w:rPr>
                <w:t>https://www.historyextra.com/</w:t>
              </w:r>
            </w:hyperlink>
          </w:p>
        </w:tc>
      </w:tr>
      <w:tr w:rsidR="007A440F" w:rsidRPr="0041345B" w14:paraId="71049CD7" w14:textId="77777777" w:rsidTr="00554905">
        <w:tc>
          <w:tcPr>
            <w:tcW w:w="3946" w:type="dxa"/>
            <w:vAlign w:val="center"/>
          </w:tcPr>
          <w:p w14:paraId="1DABB0E8" w14:textId="06E62C1D" w:rsidR="007A440F" w:rsidRPr="0041345B" w:rsidRDefault="00D47D7F" w:rsidP="007A440F">
            <w:pPr>
              <w:jc w:val="center"/>
              <w:rPr>
                <w:sz w:val="24"/>
                <w:szCs w:val="24"/>
              </w:rPr>
            </w:pPr>
            <w:r w:rsidRPr="0041345B">
              <w:rPr>
                <w:sz w:val="24"/>
                <w:szCs w:val="24"/>
              </w:rPr>
              <w:t xml:space="preserve">The Seminar studies books are a series of small books focused on specific areas of the AS and A Level course. This is a good series to look at once you know the specific topics you will be studying. </w:t>
            </w:r>
          </w:p>
        </w:tc>
        <w:tc>
          <w:tcPr>
            <w:tcW w:w="4134" w:type="dxa"/>
          </w:tcPr>
          <w:p w14:paraId="66088C8B" w14:textId="0BDE9E0B" w:rsidR="007A440F" w:rsidRPr="0041345B" w:rsidRDefault="00D47D7F" w:rsidP="00D47D7F">
            <w:pPr>
              <w:tabs>
                <w:tab w:val="left" w:pos="1710"/>
              </w:tabs>
              <w:jc w:val="center"/>
              <w:rPr>
                <w:sz w:val="24"/>
                <w:szCs w:val="24"/>
              </w:rPr>
            </w:pPr>
            <w:r w:rsidRPr="0041345B">
              <w:rPr>
                <w:noProof/>
                <w:sz w:val="24"/>
                <w:szCs w:val="24"/>
                <w:lang w:eastAsia="en-GB"/>
              </w:rPr>
              <w:drawing>
                <wp:inline distT="0" distB="0" distL="0" distR="0" wp14:anchorId="6D0C44A4" wp14:editId="6E2E0BB5">
                  <wp:extent cx="1142365" cy="1428004"/>
                  <wp:effectExtent l="0" t="0" r="635" b="1270"/>
                  <wp:docPr id="3" name="Picture 3" descr="Bismarck and Germany 1862-1890 (Seminar Studies In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smarck and Germany 1862-1890 (Seminar Studies In History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63052" cy="1453863"/>
                          </a:xfrm>
                          <a:prstGeom prst="rect">
                            <a:avLst/>
                          </a:prstGeom>
                          <a:noFill/>
                          <a:ln>
                            <a:noFill/>
                          </a:ln>
                        </pic:spPr>
                      </pic:pic>
                    </a:graphicData>
                  </a:graphic>
                </wp:inline>
              </w:drawing>
            </w:r>
          </w:p>
        </w:tc>
      </w:tr>
      <w:tr w:rsidR="007A440F" w:rsidRPr="0041345B" w14:paraId="0E920CB8" w14:textId="77777777" w:rsidTr="00554905">
        <w:tc>
          <w:tcPr>
            <w:tcW w:w="3946" w:type="dxa"/>
          </w:tcPr>
          <w:p w14:paraId="52DD613C" w14:textId="388998DA" w:rsidR="007A440F" w:rsidRPr="0041345B" w:rsidRDefault="00D47D7F" w:rsidP="00D47D7F">
            <w:pPr>
              <w:autoSpaceDE w:val="0"/>
              <w:autoSpaceDN w:val="0"/>
              <w:adjustRightInd w:val="0"/>
              <w:jc w:val="center"/>
              <w:rPr>
                <w:rFonts w:cs="ArialMT"/>
                <w:b/>
                <w:sz w:val="24"/>
                <w:szCs w:val="24"/>
              </w:rPr>
            </w:pPr>
            <w:r w:rsidRPr="0041345B">
              <w:rPr>
                <w:noProof/>
                <w:sz w:val="24"/>
                <w:szCs w:val="24"/>
                <w:lang w:eastAsia="en-GB"/>
              </w:rPr>
              <w:drawing>
                <wp:inline distT="0" distB="0" distL="0" distR="0" wp14:anchorId="11B9C2CF" wp14:editId="1C1AAFD4">
                  <wp:extent cx="1259205" cy="1602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66771" cy="1612254"/>
                          </a:xfrm>
                          <a:prstGeom prst="rect">
                            <a:avLst/>
                          </a:prstGeom>
                        </pic:spPr>
                      </pic:pic>
                    </a:graphicData>
                  </a:graphic>
                </wp:inline>
              </w:drawing>
            </w:r>
          </w:p>
        </w:tc>
        <w:tc>
          <w:tcPr>
            <w:tcW w:w="4134" w:type="dxa"/>
            <w:vAlign w:val="center"/>
          </w:tcPr>
          <w:p w14:paraId="11E80EF2" w14:textId="56F14B30" w:rsidR="007A440F" w:rsidRPr="0041345B" w:rsidRDefault="00D47D7F" w:rsidP="007A440F">
            <w:pPr>
              <w:jc w:val="center"/>
              <w:rPr>
                <w:sz w:val="24"/>
                <w:szCs w:val="24"/>
              </w:rPr>
            </w:pPr>
            <w:r w:rsidRPr="0041345B">
              <w:rPr>
                <w:sz w:val="24"/>
                <w:szCs w:val="24"/>
              </w:rPr>
              <w:t>WJEC produced student guides</w:t>
            </w:r>
            <w:r w:rsidR="00554905" w:rsidRPr="0041345B">
              <w:rPr>
                <w:sz w:val="24"/>
                <w:szCs w:val="24"/>
              </w:rPr>
              <w:t xml:space="preserve"> are available to purchase from various websites. Look for the specific topics you will be covering. </w:t>
            </w:r>
          </w:p>
        </w:tc>
      </w:tr>
    </w:tbl>
    <w:p w14:paraId="0EC7706E" w14:textId="77777777" w:rsidR="00891BE2" w:rsidRPr="00891BE2" w:rsidRDefault="00891BE2" w:rsidP="00891BE2"/>
    <w:p w14:paraId="1430D5A0" w14:textId="477BE171" w:rsidR="00842B1E" w:rsidRDefault="0059335C" w:rsidP="00350C43">
      <w:pPr>
        <w:pStyle w:val="Title"/>
      </w:pPr>
      <w:r>
        <w:t xml:space="preserve">Movie </w:t>
      </w:r>
      <w:r w:rsidR="00585B1F">
        <w:t xml:space="preserve">and TV </w:t>
      </w:r>
      <w:r>
        <w:t>Recommendations</w:t>
      </w:r>
    </w:p>
    <w:p w14:paraId="06D9A941" w14:textId="6BFDA800" w:rsidR="00D15947" w:rsidRDefault="00D15947" w:rsidP="00D15947">
      <w:pPr>
        <w:rPr>
          <w:sz w:val="24"/>
          <w:szCs w:val="24"/>
        </w:rPr>
      </w:pPr>
      <w:r w:rsidRPr="0041345B">
        <w:rPr>
          <w:sz w:val="24"/>
          <w:szCs w:val="24"/>
        </w:rPr>
        <w:t xml:space="preserve">Again, depending on your </w:t>
      </w:r>
      <w:r w:rsidR="00554905" w:rsidRPr="0041345B">
        <w:rPr>
          <w:sz w:val="24"/>
          <w:szCs w:val="24"/>
        </w:rPr>
        <w:t xml:space="preserve">AS level </w:t>
      </w:r>
      <w:r w:rsidRPr="0041345B">
        <w:rPr>
          <w:sz w:val="24"/>
          <w:szCs w:val="24"/>
        </w:rPr>
        <w:t xml:space="preserve">topic choices, </w:t>
      </w:r>
      <w:r w:rsidR="00554905" w:rsidRPr="0041345B">
        <w:rPr>
          <w:sz w:val="24"/>
          <w:szCs w:val="24"/>
        </w:rPr>
        <w:t xml:space="preserve">there are likely to be some films that your teachers will recommend. </w:t>
      </w:r>
      <w:r w:rsidR="00FD401E" w:rsidRPr="0041345B">
        <w:rPr>
          <w:sz w:val="24"/>
          <w:szCs w:val="24"/>
        </w:rPr>
        <w:t>These ideas</w:t>
      </w:r>
      <w:r w:rsidR="00554905" w:rsidRPr="0041345B">
        <w:rPr>
          <w:sz w:val="24"/>
          <w:szCs w:val="24"/>
        </w:rPr>
        <w:t xml:space="preserve"> below should appeal to historians regardless of what topic you ae studying. </w:t>
      </w:r>
      <w:r w:rsidRPr="0041345B">
        <w:rPr>
          <w:sz w:val="24"/>
          <w:szCs w:val="24"/>
        </w:rPr>
        <w:t xml:space="preserve"> </w:t>
      </w:r>
    </w:p>
    <w:p w14:paraId="7D22E5E2" w14:textId="77777777" w:rsidR="0041345B" w:rsidRPr="0041345B" w:rsidRDefault="0041345B" w:rsidP="00D15947">
      <w:pPr>
        <w:rPr>
          <w:sz w:val="24"/>
          <w:szCs w:val="24"/>
        </w:rPr>
      </w:pPr>
    </w:p>
    <w:tbl>
      <w:tblPr>
        <w:tblStyle w:val="TableGrid"/>
        <w:tblW w:w="5660" w:type="pct"/>
        <w:tblInd w:w="-431" w:type="dxa"/>
        <w:tblLook w:val="04A0" w:firstRow="1" w:lastRow="0" w:firstColumn="1" w:lastColumn="0" w:noHBand="0" w:noVBand="1"/>
      </w:tblPr>
      <w:tblGrid>
        <w:gridCol w:w="4803"/>
        <w:gridCol w:w="5403"/>
      </w:tblGrid>
      <w:tr w:rsidR="00A21695" w:rsidRPr="00A21695" w14:paraId="07D293CD" w14:textId="77777777" w:rsidTr="00350C43">
        <w:tc>
          <w:tcPr>
            <w:tcW w:w="2353" w:type="pct"/>
            <w:vAlign w:val="center"/>
          </w:tcPr>
          <w:p w14:paraId="3BB17C23" w14:textId="24292885" w:rsidR="00842B1E" w:rsidRPr="00955898" w:rsidRDefault="00554905" w:rsidP="00554905">
            <w:pPr>
              <w:pStyle w:val="Title"/>
              <w:jc w:val="center"/>
              <w:rPr>
                <w:rFonts w:asciiTheme="minorHAnsi" w:hAnsiTheme="minorHAnsi"/>
                <w:iCs/>
                <w:sz w:val="22"/>
                <w:szCs w:val="22"/>
              </w:rPr>
            </w:pPr>
            <w:r>
              <w:rPr>
                <w:iCs/>
                <w:noProof/>
                <w:lang w:eastAsia="en-GB"/>
              </w:rPr>
              <w:drawing>
                <wp:anchor distT="0" distB="0" distL="114300" distR="114300" simplePos="0" relativeHeight="251684864" behindDoc="1" locked="0" layoutInCell="1" allowOverlap="1" wp14:anchorId="39312470" wp14:editId="0ECEF95F">
                  <wp:simplePos x="0" y="0"/>
                  <wp:positionH relativeFrom="column">
                    <wp:posOffset>29845</wp:posOffset>
                  </wp:positionH>
                  <wp:positionV relativeFrom="paragraph">
                    <wp:posOffset>-1903095</wp:posOffset>
                  </wp:positionV>
                  <wp:extent cx="2857500" cy="1600200"/>
                  <wp:effectExtent l="0" t="0" r="0" b="0"/>
                  <wp:wrapTight wrapText="bothSides">
                    <wp:wrapPolygon edited="0">
                      <wp:start x="0" y="0"/>
                      <wp:lineTo x="0" y="21343"/>
                      <wp:lineTo x="21456" y="21343"/>
                      <wp:lineTo x="21456" y="0"/>
                      <wp:lineTo x="0"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47" w:type="pct"/>
            <w:vAlign w:val="center"/>
          </w:tcPr>
          <w:p w14:paraId="22F40E3A" w14:textId="6EDCFB3F" w:rsidR="00842B1E" w:rsidRPr="00A21695" w:rsidRDefault="00554905" w:rsidP="00350C43">
            <w:pPr>
              <w:pStyle w:val="Title"/>
              <w:jc w:val="center"/>
              <w:rPr>
                <w:rFonts w:asciiTheme="minorHAnsi" w:hAnsiTheme="minorHAnsi"/>
                <w:sz w:val="22"/>
                <w:szCs w:val="22"/>
              </w:rPr>
            </w:pPr>
            <w:r>
              <w:rPr>
                <w:noProof/>
                <w:lang w:eastAsia="en-GB"/>
              </w:rPr>
              <w:drawing>
                <wp:inline distT="0" distB="0" distL="0" distR="0" wp14:anchorId="17D191F9" wp14:editId="1A75A3CC">
                  <wp:extent cx="1458595" cy="2152650"/>
                  <wp:effectExtent l="0" t="0" r="825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8595" cy="2152650"/>
                          </a:xfrm>
                          <a:prstGeom prst="rect">
                            <a:avLst/>
                          </a:prstGeom>
                          <a:noFill/>
                          <a:ln>
                            <a:noFill/>
                          </a:ln>
                        </pic:spPr>
                      </pic:pic>
                    </a:graphicData>
                  </a:graphic>
                </wp:inline>
              </w:drawing>
            </w:r>
            <w:r w:rsidR="00585B1F">
              <w:rPr>
                <w:rFonts w:asciiTheme="minorHAnsi" w:hAnsiTheme="minorHAnsi"/>
                <w:sz w:val="22"/>
                <w:szCs w:val="22"/>
              </w:rPr>
              <w:t xml:space="preserve"> </w:t>
            </w:r>
          </w:p>
        </w:tc>
      </w:tr>
      <w:tr w:rsidR="00A21695" w:rsidRPr="00A21695" w14:paraId="55E094AA" w14:textId="77777777" w:rsidTr="00350C43">
        <w:tc>
          <w:tcPr>
            <w:tcW w:w="2353" w:type="pct"/>
            <w:vAlign w:val="center"/>
          </w:tcPr>
          <w:p w14:paraId="347CD2F3" w14:textId="18CD24CA" w:rsidR="00842B1E" w:rsidRPr="00A21695" w:rsidRDefault="00554905" w:rsidP="00350C43">
            <w:pPr>
              <w:pStyle w:val="Title"/>
              <w:jc w:val="center"/>
              <w:rPr>
                <w:rFonts w:asciiTheme="minorHAnsi" w:hAnsiTheme="minorHAnsi"/>
                <w:sz w:val="22"/>
                <w:szCs w:val="22"/>
              </w:rPr>
            </w:pPr>
            <w:r>
              <w:rPr>
                <w:noProof/>
                <w:lang w:eastAsia="en-GB"/>
              </w:rPr>
              <w:drawing>
                <wp:inline distT="0" distB="0" distL="0" distR="0" wp14:anchorId="651DCC9D" wp14:editId="5ED6BB51">
                  <wp:extent cx="1513840" cy="19843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13840" cy="1984375"/>
                          </a:xfrm>
                          <a:prstGeom prst="rect">
                            <a:avLst/>
                          </a:prstGeom>
                          <a:noFill/>
                          <a:ln>
                            <a:noFill/>
                          </a:ln>
                        </pic:spPr>
                      </pic:pic>
                    </a:graphicData>
                  </a:graphic>
                </wp:inline>
              </w:drawing>
            </w:r>
            <w:r w:rsidR="00585B1F">
              <w:rPr>
                <w:rFonts w:asciiTheme="minorHAnsi" w:hAnsiTheme="minorHAnsi"/>
                <w:sz w:val="22"/>
                <w:szCs w:val="22"/>
              </w:rPr>
              <w:t xml:space="preserve"> </w:t>
            </w:r>
          </w:p>
        </w:tc>
        <w:tc>
          <w:tcPr>
            <w:tcW w:w="2647" w:type="pct"/>
            <w:vAlign w:val="center"/>
          </w:tcPr>
          <w:p w14:paraId="33B585F3" w14:textId="11ECEA4B" w:rsidR="00842B1E" w:rsidRPr="00A21695" w:rsidRDefault="00554905" w:rsidP="00554905">
            <w:pPr>
              <w:pStyle w:val="Title"/>
              <w:jc w:val="center"/>
              <w:rPr>
                <w:rFonts w:asciiTheme="minorHAnsi" w:hAnsiTheme="minorHAnsi"/>
                <w:sz w:val="22"/>
                <w:szCs w:val="22"/>
              </w:rPr>
            </w:pPr>
            <w:r>
              <w:rPr>
                <w:noProof/>
                <w:lang w:eastAsia="en-GB"/>
              </w:rPr>
              <w:drawing>
                <wp:inline distT="0" distB="0" distL="0" distR="0" wp14:anchorId="48E504B4" wp14:editId="254E76CF">
                  <wp:extent cx="1333206" cy="1969510"/>
                  <wp:effectExtent l="0" t="0" r="635" b="0"/>
                  <wp:docPr id="9" name="Picture 6" descr="Lincoln (fil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ncoln (film) - Wikipedi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42772" cy="1983642"/>
                          </a:xfrm>
                          <a:prstGeom prst="rect">
                            <a:avLst/>
                          </a:prstGeom>
                          <a:noFill/>
                          <a:ln>
                            <a:noFill/>
                          </a:ln>
                        </pic:spPr>
                      </pic:pic>
                    </a:graphicData>
                  </a:graphic>
                </wp:inline>
              </w:drawing>
            </w:r>
          </w:p>
        </w:tc>
      </w:tr>
      <w:tr w:rsidR="00A21695" w:rsidRPr="00A21695" w14:paraId="33FFB3F8" w14:textId="77777777" w:rsidTr="00350C43">
        <w:tc>
          <w:tcPr>
            <w:tcW w:w="2353" w:type="pct"/>
            <w:vAlign w:val="center"/>
          </w:tcPr>
          <w:p w14:paraId="23B43259" w14:textId="7DE8C8AC" w:rsidR="00842B1E" w:rsidRPr="00A21695" w:rsidRDefault="00554905" w:rsidP="00554905">
            <w:pPr>
              <w:pStyle w:val="Title"/>
              <w:jc w:val="center"/>
              <w:rPr>
                <w:rFonts w:asciiTheme="minorHAnsi" w:hAnsiTheme="minorHAnsi"/>
                <w:sz w:val="22"/>
                <w:szCs w:val="22"/>
              </w:rPr>
            </w:pPr>
            <w:r>
              <w:rPr>
                <w:noProof/>
                <w:lang w:eastAsia="en-GB"/>
              </w:rPr>
              <w:drawing>
                <wp:inline distT="0" distB="0" distL="0" distR="0" wp14:anchorId="666767DE" wp14:editId="28089361">
                  <wp:extent cx="1181100" cy="1800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1100" cy="1800225"/>
                          </a:xfrm>
                          <a:prstGeom prst="rect">
                            <a:avLst/>
                          </a:prstGeom>
                          <a:noFill/>
                          <a:ln>
                            <a:noFill/>
                          </a:ln>
                        </pic:spPr>
                      </pic:pic>
                    </a:graphicData>
                  </a:graphic>
                </wp:inline>
              </w:drawing>
            </w:r>
          </w:p>
        </w:tc>
        <w:tc>
          <w:tcPr>
            <w:tcW w:w="2647" w:type="pct"/>
            <w:vAlign w:val="center"/>
          </w:tcPr>
          <w:p w14:paraId="52FC4C15" w14:textId="43E7C88E" w:rsidR="00842B1E" w:rsidRPr="00A21695" w:rsidRDefault="00585B1F" w:rsidP="00350C43">
            <w:pPr>
              <w:pStyle w:val="Title"/>
              <w:jc w:val="center"/>
              <w:rPr>
                <w:rFonts w:asciiTheme="minorHAnsi" w:hAnsiTheme="minorHAnsi"/>
                <w:sz w:val="22"/>
                <w:szCs w:val="22"/>
              </w:rPr>
            </w:pPr>
            <w:r>
              <w:rPr>
                <w:noProof/>
                <w:lang w:eastAsia="en-GB"/>
              </w:rPr>
              <w:drawing>
                <wp:inline distT="0" distB="0" distL="0" distR="0" wp14:anchorId="2E05DB1C" wp14:editId="31B38DC0">
                  <wp:extent cx="1181100" cy="1800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81100" cy="1800225"/>
                          </a:xfrm>
                          <a:prstGeom prst="rect">
                            <a:avLst/>
                          </a:prstGeom>
                          <a:noFill/>
                          <a:ln>
                            <a:noFill/>
                          </a:ln>
                        </pic:spPr>
                      </pic:pic>
                    </a:graphicData>
                  </a:graphic>
                </wp:inline>
              </w:drawing>
            </w:r>
          </w:p>
        </w:tc>
      </w:tr>
    </w:tbl>
    <w:p w14:paraId="7AE3A810" w14:textId="76848729" w:rsidR="00CA7503" w:rsidRDefault="00CA7503" w:rsidP="003820CA">
      <w:pPr>
        <w:pStyle w:val="Title"/>
        <w:rPr>
          <w:b/>
        </w:rPr>
      </w:pPr>
    </w:p>
    <w:p w14:paraId="55422B4D" w14:textId="5CA37CB1" w:rsidR="00585B1F" w:rsidRPr="0041345B" w:rsidRDefault="00FC5671" w:rsidP="00585B1F">
      <w:pPr>
        <w:rPr>
          <w:sz w:val="24"/>
          <w:szCs w:val="24"/>
        </w:rPr>
      </w:pPr>
      <w:r w:rsidRPr="0041345B">
        <w:rPr>
          <w:sz w:val="24"/>
          <w:szCs w:val="24"/>
        </w:rPr>
        <w:t>There are lots of really good History documentaries, many available on demand. T</w:t>
      </w:r>
      <w:r w:rsidR="0041345B">
        <w:rPr>
          <w:sz w:val="24"/>
          <w:szCs w:val="24"/>
        </w:rPr>
        <w:t>r</w:t>
      </w:r>
      <w:r w:rsidRPr="0041345B">
        <w:rPr>
          <w:sz w:val="24"/>
          <w:szCs w:val="24"/>
        </w:rPr>
        <w:t>y Simon Sharma’s ‘History of Britain</w:t>
      </w:r>
      <w:r w:rsidR="00FD401E" w:rsidRPr="0041345B">
        <w:rPr>
          <w:sz w:val="24"/>
          <w:szCs w:val="24"/>
        </w:rPr>
        <w:t>’ or</w:t>
      </w:r>
      <w:r w:rsidRPr="0041345B">
        <w:rPr>
          <w:sz w:val="24"/>
          <w:szCs w:val="24"/>
        </w:rPr>
        <w:t xml:space="preserve"> Lucy Worsley’s ‘Six Wives’. </w:t>
      </w:r>
    </w:p>
    <w:p w14:paraId="0AB360D5" w14:textId="3F7F26C5" w:rsidR="00585B1F" w:rsidRDefault="00585B1F">
      <w:r>
        <w:br w:type="page"/>
      </w:r>
    </w:p>
    <w:p w14:paraId="1E9677F7" w14:textId="53F8D19C" w:rsidR="003820CA" w:rsidRPr="00554905" w:rsidRDefault="00B262E3" w:rsidP="00D511CA">
      <w:pPr>
        <w:pStyle w:val="Title"/>
        <w:rPr>
          <w:b/>
        </w:rPr>
      </w:pPr>
      <w:r w:rsidRPr="00554905">
        <w:rPr>
          <w:b/>
        </w:rPr>
        <w:t>Website</w:t>
      </w:r>
      <w:r w:rsidR="00955898" w:rsidRPr="00554905">
        <w:rPr>
          <w:b/>
        </w:rPr>
        <w:t xml:space="preserve"> Recommendations</w:t>
      </w:r>
    </w:p>
    <w:p w14:paraId="0D84F522" w14:textId="77777777" w:rsidR="00CA7503" w:rsidRPr="00CA7503" w:rsidRDefault="00CA7503" w:rsidP="00CA7503"/>
    <w:tbl>
      <w:tblPr>
        <w:tblStyle w:val="TableGrid"/>
        <w:tblW w:w="10490" w:type="dxa"/>
        <w:tblInd w:w="-856" w:type="dxa"/>
        <w:tblLayout w:type="fixed"/>
        <w:tblLook w:val="04A0" w:firstRow="1" w:lastRow="0" w:firstColumn="1" w:lastColumn="0" w:noHBand="0" w:noVBand="1"/>
      </w:tblPr>
      <w:tblGrid>
        <w:gridCol w:w="3970"/>
        <w:gridCol w:w="6520"/>
      </w:tblGrid>
      <w:tr w:rsidR="006220F2" w:rsidRPr="0041345B" w14:paraId="544C0572" w14:textId="77777777" w:rsidTr="0041345B">
        <w:tc>
          <w:tcPr>
            <w:tcW w:w="3970" w:type="dxa"/>
            <w:vAlign w:val="center"/>
          </w:tcPr>
          <w:p w14:paraId="40BCC7E2" w14:textId="48C995DC" w:rsidR="006220F2" w:rsidRPr="0041345B" w:rsidRDefault="006220F2" w:rsidP="00EC0AAC">
            <w:pPr>
              <w:jc w:val="center"/>
              <w:rPr>
                <w:bCs/>
                <w:sz w:val="24"/>
                <w:szCs w:val="24"/>
              </w:rPr>
            </w:pPr>
            <w:r w:rsidRPr="0041345B">
              <w:rPr>
                <w:bCs/>
                <w:sz w:val="24"/>
                <w:szCs w:val="24"/>
              </w:rPr>
              <w:t>Historical Association</w:t>
            </w:r>
            <w:r w:rsidR="00D47D7F" w:rsidRPr="0041345B">
              <w:rPr>
                <w:bCs/>
                <w:sz w:val="24"/>
                <w:szCs w:val="24"/>
              </w:rPr>
              <w:t xml:space="preserve">. Resources are free once you are registered.  Some resources require a student membership fee.  The site has topic guides, notes and reading lists for a range of topics. </w:t>
            </w:r>
          </w:p>
        </w:tc>
        <w:tc>
          <w:tcPr>
            <w:tcW w:w="6520" w:type="dxa"/>
            <w:vAlign w:val="center"/>
          </w:tcPr>
          <w:p w14:paraId="02F22E5D" w14:textId="60914A59" w:rsidR="006220F2" w:rsidRPr="0041345B" w:rsidRDefault="00680665" w:rsidP="00B810AF">
            <w:pPr>
              <w:rPr>
                <w:bCs/>
                <w:sz w:val="24"/>
                <w:szCs w:val="24"/>
              </w:rPr>
            </w:pPr>
            <w:hyperlink r:id="rId30" w:history="1">
              <w:r w:rsidR="006220F2" w:rsidRPr="0041345B">
                <w:rPr>
                  <w:color w:val="0000FF"/>
                  <w:sz w:val="24"/>
                  <w:szCs w:val="24"/>
                  <w:u w:val="single"/>
                </w:rPr>
                <w:t>https://www.history.org.uk/student/categories/16-18</w:t>
              </w:r>
            </w:hyperlink>
          </w:p>
        </w:tc>
      </w:tr>
      <w:tr w:rsidR="006220F2" w:rsidRPr="0041345B" w14:paraId="5615AF54" w14:textId="77777777" w:rsidTr="0041345B">
        <w:tc>
          <w:tcPr>
            <w:tcW w:w="3970" w:type="dxa"/>
            <w:vAlign w:val="center"/>
          </w:tcPr>
          <w:p w14:paraId="016DBAD5" w14:textId="77777777" w:rsidR="006220F2" w:rsidRPr="0041345B" w:rsidRDefault="006220F2" w:rsidP="00EC0AAC">
            <w:pPr>
              <w:jc w:val="center"/>
              <w:rPr>
                <w:bCs/>
                <w:sz w:val="24"/>
                <w:szCs w:val="24"/>
              </w:rPr>
            </w:pPr>
            <w:r w:rsidRPr="0041345B">
              <w:rPr>
                <w:bCs/>
                <w:sz w:val="24"/>
                <w:szCs w:val="24"/>
              </w:rPr>
              <w:t>WJEC resources</w:t>
            </w:r>
          </w:p>
          <w:p w14:paraId="0379D5C3" w14:textId="77EC16B4" w:rsidR="006220F2" w:rsidRPr="0041345B" w:rsidRDefault="006220F2" w:rsidP="00EC0AAC">
            <w:pPr>
              <w:jc w:val="center"/>
              <w:rPr>
                <w:bCs/>
                <w:sz w:val="24"/>
                <w:szCs w:val="24"/>
              </w:rPr>
            </w:pPr>
            <w:r w:rsidRPr="0041345B">
              <w:rPr>
                <w:bCs/>
                <w:sz w:val="24"/>
                <w:szCs w:val="24"/>
              </w:rPr>
              <w:t xml:space="preserve">Lots of information about each of the units you will study. There are lesson activities for you to work through for each unit. </w:t>
            </w:r>
          </w:p>
        </w:tc>
        <w:tc>
          <w:tcPr>
            <w:tcW w:w="6520" w:type="dxa"/>
            <w:vAlign w:val="center"/>
          </w:tcPr>
          <w:p w14:paraId="39E1AF10" w14:textId="4B1ECDB2" w:rsidR="006220F2" w:rsidRPr="0041345B" w:rsidRDefault="00680665" w:rsidP="00B810AF">
            <w:pPr>
              <w:rPr>
                <w:bCs/>
                <w:sz w:val="24"/>
                <w:szCs w:val="24"/>
              </w:rPr>
            </w:pPr>
            <w:hyperlink r:id="rId31" w:history="1">
              <w:r w:rsidR="006220F2" w:rsidRPr="0041345B">
                <w:rPr>
                  <w:color w:val="0000FF"/>
                  <w:sz w:val="24"/>
                  <w:szCs w:val="24"/>
                  <w:u w:val="single"/>
                </w:rPr>
                <w:t>https://resources.wjec.co.uk/Pages/ResourceByArgs.aspx?subId=17&amp;lvlId=1</w:t>
              </w:r>
            </w:hyperlink>
          </w:p>
        </w:tc>
      </w:tr>
    </w:tbl>
    <w:p w14:paraId="57F0B75D" w14:textId="77777777" w:rsidR="003820CA" w:rsidRPr="003820CA" w:rsidRDefault="003820CA" w:rsidP="003820CA"/>
    <w:p w14:paraId="1E93A5B5" w14:textId="77777777" w:rsidR="0041345B" w:rsidRDefault="0041345B" w:rsidP="00C93E68">
      <w:pPr>
        <w:pStyle w:val="Title"/>
        <w:rPr>
          <w:b/>
        </w:rPr>
      </w:pPr>
    </w:p>
    <w:p w14:paraId="01D043C3" w14:textId="77777777" w:rsidR="0041345B" w:rsidRDefault="0041345B" w:rsidP="00C93E68">
      <w:pPr>
        <w:pStyle w:val="Title"/>
        <w:rPr>
          <w:b/>
        </w:rPr>
      </w:pPr>
    </w:p>
    <w:p w14:paraId="5CF5907F" w14:textId="77777777" w:rsidR="0041345B" w:rsidRDefault="0041345B" w:rsidP="00C93E68">
      <w:pPr>
        <w:pStyle w:val="Title"/>
        <w:rPr>
          <w:b/>
        </w:rPr>
      </w:pPr>
    </w:p>
    <w:p w14:paraId="78079C84" w14:textId="2DC440C5" w:rsidR="00C93E68" w:rsidRDefault="00C93E68" w:rsidP="00C93E68">
      <w:pPr>
        <w:pStyle w:val="Title"/>
        <w:rPr>
          <w:b/>
        </w:rPr>
      </w:pPr>
      <w:r>
        <w:rPr>
          <w:noProof/>
          <w:lang w:eastAsia="en-GB"/>
        </w:rPr>
        <w:drawing>
          <wp:anchor distT="0" distB="0" distL="114300" distR="114300" simplePos="0" relativeHeight="251664384" behindDoc="0" locked="0" layoutInCell="1" allowOverlap="1" wp14:anchorId="4CA1D7FF" wp14:editId="77E8228E">
            <wp:simplePos x="0" y="0"/>
            <wp:positionH relativeFrom="column">
              <wp:posOffset>4305300</wp:posOffset>
            </wp:positionH>
            <wp:positionV relativeFrom="paragraph">
              <wp:posOffset>0</wp:posOffset>
            </wp:positionV>
            <wp:extent cx="1485900" cy="135509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Pr="00F05ADD">
        <w:rPr>
          <w:b/>
        </w:rPr>
        <w:t>Social Media</w:t>
      </w:r>
      <w:r w:rsidRPr="00F05ADD">
        <w:rPr>
          <w:rFonts w:ascii="Roboto" w:hAnsi="Roboto"/>
          <w:noProof/>
          <w:color w:val="2962FF"/>
          <w:lang w:eastAsia="en-GB"/>
        </w:rPr>
        <w:t xml:space="preserve"> </w:t>
      </w:r>
      <w:r>
        <w:rPr>
          <w:rFonts w:ascii="Roboto" w:hAnsi="Roboto"/>
          <w:noProof/>
          <w:color w:val="2962FF"/>
          <w:lang w:eastAsia="en-GB"/>
        </w:rPr>
        <mc:AlternateContent>
          <mc:Choice Requires="wps">
            <w:drawing>
              <wp:inline distT="0" distB="0" distL="0" distR="0" wp14:anchorId="1F82A862" wp14:editId="728288BF">
                <wp:extent cx="304800" cy="304800"/>
                <wp:effectExtent l="0" t="0" r="0" b="0"/>
                <wp:docPr id="26" name="AutoShape 1" descr="Image result for twitter logo">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EB3370" id="AutoShape 1" o:spid="_x0000_s1026" alt="Image result for twitter logo" href="https://www.google.co.uk/url?sa=i&amp;url=https%3A%2F%2Fwww.creativefreedom.co.uk%2Ficon-designers-blog%2Ftwitter-logo-history%2F&amp;psig=AOvVaw0L8zDfajy55E6J52KeURVA&amp;ust=1585299502019000&amp;source=images&amp;cd=vfe&amp;ved=0CAIQjRxqFwoTCLjz24Pjt-gCFQAAAAAdAAAAABAI"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" o:button="t" filled="f" stroked="f">
                <v:fill o:detectmouseclick="t"/>
                <o:lock v:ext="edit" aspectratio="t"/>
                <w10:anchorlock/>
              </v:rect>
            </w:pict>
          </mc:Fallback>
        </mc:AlternateContent>
      </w:r>
      <w:r w:rsidRPr="008E1DD5">
        <w:rPr>
          <w:rFonts w:ascii="Arial" w:hAnsi="Arial" w:cs="Arial"/>
          <w:noProof/>
          <w:lang w:eastAsia="en-GB"/>
        </w:rPr>
        <w:t xml:space="preserve"> </w:t>
      </w:r>
      <w:r>
        <w:rPr>
          <w:rFonts w:ascii="Arial" w:hAnsi="Arial" w:cs="Arial"/>
          <w:noProof/>
          <w:lang w:eastAsia="en-GB"/>
        </w:rPr>
        <mc:AlternateContent>
          <mc:Choice Requires="wps">
            <w:drawing>
              <wp:inline distT="0" distB="0" distL="0" distR="0" wp14:anchorId="14C4FCBA" wp14:editId="6420306D">
                <wp:extent cx="304800" cy="304800"/>
                <wp:effectExtent l="0" t="0" r="0" b="0"/>
                <wp:docPr id="23" name="AutoShape 2" descr="Twitter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91918E" id="AutoShape 2" o:spid="_x0000_s1026" alt="Twitter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4BztVvgIA&#10;AM0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8E1DD5">
        <w:rPr>
          <w:noProof/>
          <w:lang w:eastAsia="en-GB"/>
        </w:rPr>
        <w:t xml:space="preserve"> </w:t>
      </w:r>
    </w:p>
    <w:p w14:paraId="59AB40BE" w14:textId="77777777" w:rsidR="00B262E3" w:rsidRDefault="00B262E3" w:rsidP="00C93E68"/>
    <w:p w14:paraId="24C61330" w14:textId="77777777" w:rsidR="00C93E68" w:rsidRPr="0041345B" w:rsidRDefault="00C93E68" w:rsidP="00C93E68">
      <w:pPr>
        <w:rPr>
          <w:sz w:val="24"/>
          <w:szCs w:val="24"/>
        </w:rPr>
      </w:pPr>
      <w:r w:rsidRPr="0041345B">
        <w:rPr>
          <w:sz w:val="24"/>
          <w:szCs w:val="24"/>
        </w:rPr>
        <w:t>Suggestions of people to follow on Twitter:</w:t>
      </w:r>
    </w:p>
    <w:p w14:paraId="370F8B6A" w14:textId="42160953" w:rsidR="00B262E3" w:rsidRPr="0041345B" w:rsidRDefault="00B262E3" w:rsidP="00A945D8">
      <w:pPr>
        <w:pStyle w:val="ListParagraph"/>
        <w:rPr>
          <w:sz w:val="24"/>
          <w:szCs w:val="24"/>
        </w:rPr>
      </w:pPr>
      <w:r w:rsidRPr="0041345B">
        <w:rPr>
          <w:sz w:val="24"/>
          <w:szCs w:val="24"/>
        </w:rPr>
        <w:t xml:space="preserve">@EAS_Humanities     Our EAS twitter account for al things Humanities, including History! </w:t>
      </w:r>
    </w:p>
    <w:p w14:paraId="7AB44B43" w14:textId="77777777" w:rsidR="00B262E3" w:rsidRPr="0041345B" w:rsidRDefault="00B262E3" w:rsidP="00A945D8">
      <w:pPr>
        <w:pStyle w:val="ListParagraph"/>
        <w:rPr>
          <w:sz w:val="24"/>
          <w:szCs w:val="24"/>
          <w:lang w:val="en"/>
        </w:rPr>
      </w:pPr>
    </w:p>
    <w:p w14:paraId="5C1D131D" w14:textId="24B58F3A" w:rsidR="00B262E3" w:rsidRPr="0041345B" w:rsidRDefault="00B262E3" w:rsidP="00B262E3">
      <w:pPr>
        <w:pStyle w:val="ListParagraph"/>
        <w:rPr>
          <w:sz w:val="24"/>
          <w:szCs w:val="24"/>
          <w:lang w:val="en"/>
        </w:rPr>
      </w:pPr>
      <w:r w:rsidRPr="0041345B">
        <w:rPr>
          <w:sz w:val="24"/>
          <w:szCs w:val="24"/>
          <w:lang w:val="en"/>
        </w:rPr>
        <w:t>@histassoc    Historical Association twitter account</w:t>
      </w:r>
    </w:p>
    <w:p w14:paraId="6444572B" w14:textId="2CD1082E" w:rsidR="00B262E3" w:rsidRPr="0041345B" w:rsidRDefault="00B262E3" w:rsidP="00B262E3">
      <w:pPr>
        <w:pStyle w:val="ListParagraph"/>
        <w:rPr>
          <w:sz w:val="24"/>
          <w:szCs w:val="24"/>
          <w:lang w:val="en"/>
        </w:rPr>
      </w:pPr>
    </w:p>
    <w:p w14:paraId="31B3C616" w14:textId="49DE6494" w:rsidR="00B262E3" w:rsidRPr="0041345B" w:rsidRDefault="00B262E3" w:rsidP="00B262E3">
      <w:pPr>
        <w:pStyle w:val="ListParagraph"/>
        <w:rPr>
          <w:sz w:val="24"/>
          <w:szCs w:val="24"/>
          <w:lang w:val="en"/>
        </w:rPr>
      </w:pPr>
      <w:r w:rsidRPr="0041345B">
        <w:rPr>
          <w:sz w:val="24"/>
          <w:szCs w:val="24"/>
          <w:lang w:val="en"/>
        </w:rPr>
        <w:t xml:space="preserve">@RoyalHistSoc     Royal Historical </w:t>
      </w:r>
      <w:r w:rsidR="00FD401E" w:rsidRPr="0041345B">
        <w:rPr>
          <w:sz w:val="24"/>
          <w:szCs w:val="24"/>
          <w:lang w:val="en"/>
        </w:rPr>
        <w:t>Society twitter</w:t>
      </w:r>
      <w:r w:rsidRPr="0041345B">
        <w:rPr>
          <w:sz w:val="24"/>
          <w:szCs w:val="24"/>
          <w:lang w:val="en"/>
        </w:rPr>
        <w:t xml:space="preserve"> account</w:t>
      </w:r>
    </w:p>
    <w:p w14:paraId="0EAF1CCF" w14:textId="6EF0EC17" w:rsidR="00B262E3" w:rsidRPr="0041345B" w:rsidRDefault="00B262E3" w:rsidP="00B262E3">
      <w:pPr>
        <w:pStyle w:val="ListParagraph"/>
        <w:rPr>
          <w:sz w:val="24"/>
          <w:szCs w:val="24"/>
          <w:lang w:val="en"/>
        </w:rPr>
      </w:pPr>
    </w:p>
    <w:p w14:paraId="2B9E25B8" w14:textId="1F8DB4F6" w:rsidR="00B262E3" w:rsidRPr="0041345B" w:rsidRDefault="00B262E3" w:rsidP="00B262E3">
      <w:pPr>
        <w:pStyle w:val="ListParagraph"/>
        <w:rPr>
          <w:rFonts w:cstheme="minorHAnsi"/>
          <w:sz w:val="24"/>
          <w:szCs w:val="24"/>
          <w:shd w:val="clear" w:color="auto" w:fill="FFFFFF"/>
        </w:rPr>
      </w:pPr>
      <w:r w:rsidRPr="0041345B">
        <w:rPr>
          <w:rFonts w:cstheme="minorHAnsi"/>
          <w:sz w:val="24"/>
          <w:szCs w:val="24"/>
          <w:shd w:val="clear" w:color="auto" w:fill="FFFFFF"/>
        </w:rPr>
        <w:t xml:space="preserve">@thehistoryguy    Dan Snow </w:t>
      </w:r>
    </w:p>
    <w:p w14:paraId="1A63FB70" w14:textId="77777777" w:rsidR="00B262E3" w:rsidRPr="0041345B" w:rsidRDefault="00B262E3" w:rsidP="00B262E3">
      <w:pPr>
        <w:pStyle w:val="ListParagraph"/>
        <w:rPr>
          <w:rFonts w:cstheme="minorHAnsi"/>
          <w:sz w:val="24"/>
          <w:szCs w:val="24"/>
          <w:shd w:val="clear" w:color="auto" w:fill="FFFFFF"/>
        </w:rPr>
      </w:pPr>
    </w:p>
    <w:p w14:paraId="276FA8D9" w14:textId="01AD55AB" w:rsidR="00B262E3" w:rsidRPr="0041345B" w:rsidRDefault="00B262E3" w:rsidP="00B262E3">
      <w:pPr>
        <w:pStyle w:val="ListParagraph"/>
        <w:rPr>
          <w:rFonts w:cstheme="minorHAnsi"/>
          <w:sz w:val="24"/>
          <w:szCs w:val="24"/>
          <w:shd w:val="clear" w:color="auto" w:fill="FFFFFF"/>
        </w:rPr>
      </w:pPr>
      <w:r w:rsidRPr="0041345B">
        <w:rPr>
          <w:rFonts w:cstheme="minorHAnsi"/>
          <w:sz w:val="24"/>
          <w:szCs w:val="24"/>
          <w:shd w:val="clear" w:color="auto" w:fill="FFFFFF"/>
        </w:rPr>
        <w:t>@HISTORY</w:t>
      </w:r>
    </w:p>
    <w:p w14:paraId="6A339457" w14:textId="46D81468" w:rsidR="00B262E3" w:rsidRPr="0041345B" w:rsidRDefault="00B262E3" w:rsidP="00B262E3">
      <w:pPr>
        <w:pStyle w:val="ListParagraph"/>
        <w:rPr>
          <w:sz w:val="24"/>
          <w:szCs w:val="24"/>
          <w:lang w:val="en"/>
        </w:rPr>
      </w:pPr>
    </w:p>
    <w:p w14:paraId="6A93C30E" w14:textId="211546AA" w:rsidR="00554905" w:rsidRPr="0041345B" w:rsidRDefault="00554905" w:rsidP="00B262E3">
      <w:pPr>
        <w:pStyle w:val="ListParagraph"/>
        <w:rPr>
          <w:sz w:val="24"/>
          <w:szCs w:val="24"/>
          <w:lang w:val="en"/>
        </w:rPr>
      </w:pPr>
      <w:r w:rsidRPr="0041345B">
        <w:rPr>
          <w:sz w:val="24"/>
          <w:szCs w:val="24"/>
          <w:lang w:val="en"/>
        </w:rPr>
        <w:t xml:space="preserve">Also, look up the academics from your local university – follow them as well. </w:t>
      </w:r>
    </w:p>
    <w:p w14:paraId="7EF7FE03" w14:textId="77777777" w:rsidR="00A945D8" w:rsidRPr="0041345B" w:rsidRDefault="00A945D8" w:rsidP="00A945D8">
      <w:pPr>
        <w:pStyle w:val="ListParagraph"/>
        <w:rPr>
          <w:sz w:val="24"/>
          <w:szCs w:val="24"/>
          <w:lang w:val="en"/>
        </w:rPr>
      </w:pPr>
    </w:p>
    <w:p w14:paraId="0AD8A943" w14:textId="77777777" w:rsidR="00A945D8" w:rsidRDefault="00A945D8" w:rsidP="00A945D8">
      <w:pPr>
        <w:pStyle w:val="ListParagraph"/>
        <w:rPr>
          <w:lang w:val="en"/>
        </w:rPr>
      </w:pPr>
    </w:p>
    <w:p w14:paraId="34E21FAB" w14:textId="77777777" w:rsidR="00A945D8" w:rsidRDefault="00A945D8" w:rsidP="00A945D8">
      <w:pPr>
        <w:pStyle w:val="ListParagraph"/>
        <w:rPr>
          <w:lang w:val="en"/>
        </w:rPr>
      </w:pPr>
    </w:p>
    <w:p w14:paraId="61E5C307" w14:textId="77777777" w:rsidR="00A945D8" w:rsidRDefault="00A945D8" w:rsidP="00A945D8">
      <w:pPr>
        <w:pStyle w:val="ListParagraph"/>
        <w:rPr>
          <w:lang w:val="en"/>
        </w:rPr>
      </w:pPr>
    </w:p>
    <w:p w14:paraId="18189E8C" w14:textId="77777777" w:rsidR="00554905" w:rsidRDefault="00554905" w:rsidP="00554905">
      <w:pPr>
        <w:pStyle w:val="Title"/>
        <w:rPr>
          <w:b/>
        </w:rPr>
      </w:pPr>
      <w:r>
        <w:rPr>
          <w:b/>
        </w:rPr>
        <w:t>Getting ready to study…..</w:t>
      </w:r>
    </w:p>
    <w:p w14:paraId="03872F3D" w14:textId="77777777" w:rsidR="00554905" w:rsidRDefault="00554905" w:rsidP="00554905"/>
    <w:p w14:paraId="742BEA7C" w14:textId="56A57390" w:rsidR="00554905" w:rsidRPr="0041345B" w:rsidRDefault="00554905" w:rsidP="00554905">
      <w:pPr>
        <w:rPr>
          <w:sz w:val="24"/>
          <w:szCs w:val="24"/>
        </w:rPr>
      </w:pPr>
      <w:r w:rsidRPr="0041345B">
        <w:rPr>
          <w:sz w:val="24"/>
          <w:szCs w:val="24"/>
        </w:rPr>
        <w:t>Have a go at the following activities to help you to get ready for your AS level course</w:t>
      </w:r>
      <w:r w:rsidR="0041345B">
        <w:rPr>
          <w:sz w:val="24"/>
          <w:szCs w:val="24"/>
        </w:rPr>
        <w:t>:</w:t>
      </w:r>
      <w:r w:rsidRPr="0041345B">
        <w:rPr>
          <w:sz w:val="24"/>
          <w:szCs w:val="24"/>
        </w:rPr>
        <w:t xml:space="preserve"> </w:t>
      </w:r>
    </w:p>
    <w:p w14:paraId="5A9A4A12" w14:textId="73BE1ADE" w:rsidR="00554905" w:rsidRPr="0041345B" w:rsidRDefault="00554905" w:rsidP="00554905">
      <w:pPr>
        <w:rPr>
          <w:sz w:val="24"/>
          <w:szCs w:val="24"/>
        </w:rPr>
      </w:pPr>
    </w:p>
    <w:p w14:paraId="0D910413" w14:textId="77777777" w:rsidR="00FC5671" w:rsidRPr="0041345B" w:rsidRDefault="00FC5671" w:rsidP="00554905">
      <w:pPr>
        <w:rPr>
          <w:b/>
          <w:bCs/>
          <w:sz w:val="24"/>
          <w:szCs w:val="24"/>
          <w:u w:val="single"/>
        </w:rPr>
      </w:pPr>
      <w:r w:rsidRPr="0041345B">
        <w:rPr>
          <w:b/>
          <w:bCs/>
          <w:sz w:val="24"/>
          <w:szCs w:val="24"/>
          <w:u w:val="single"/>
        </w:rPr>
        <w:t xml:space="preserve">Task 1 – practice your skills of analysing Historical sources. </w:t>
      </w:r>
    </w:p>
    <w:p w14:paraId="3658FBB3" w14:textId="75FF8509" w:rsidR="00FC5671" w:rsidRPr="0041345B" w:rsidRDefault="00FC5671" w:rsidP="00554905">
      <w:pPr>
        <w:rPr>
          <w:sz w:val="24"/>
          <w:szCs w:val="24"/>
        </w:rPr>
      </w:pPr>
      <w:r w:rsidRPr="0041345B">
        <w:rPr>
          <w:sz w:val="24"/>
          <w:szCs w:val="24"/>
        </w:rPr>
        <w:t xml:space="preserve">Read the guidance on analysing sources here: </w:t>
      </w:r>
    </w:p>
    <w:p w14:paraId="0434C40A" w14:textId="5D02252C" w:rsidR="00554905" w:rsidRPr="0041345B" w:rsidRDefault="00680665" w:rsidP="00554905">
      <w:pPr>
        <w:rPr>
          <w:sz w:val="24"/>
          <w:szCs w:val="24"/>
        </w:rPr>
      </w:pPr>
      <w:hyperlink r:id="rId34" w:history="1">
        <w:r w:rsidR="00554905" w:rsidRPr="0041345B">
          <w:rPr>
            <w:color w:val="0000FF"/>
            <w:sz w:val="24"/>
            <w:szCs w:val="24"/>
            <w:u w:val="single"/>
          </w:rPr>
          <w:t>https://www.history.org.uk/student/categories/916/resource/3211/using-historical-sources</w:t>
        </w:r>
      </w:hyperlink>
      <w:r w:rsidR="00554905" w:rsidRPr="0041345B">
        <w:rPr>
          <w:sz w:val="24"/>
          <w:szCs w:val="24"/>
        </w:rPr>
        <w:t xml:space="preserve"> </w:t>
      </w:r>
    </w:p>
    <w:p w14:paraId="77515C2A" w14:textId="2C7124C9" w:rsidR="00554905" w:rsidRPr="0041345B" w:rsidRDefault="00FC5671" w:rsidP="00554905">
      <w:pPr>
        <w:rPr>
          <w:sz w:val="24"/>
          <w:szCs w:val="24"/>
        </w:rPr>
      </w:pPr>
      <w:r w:rsidRPr="0041345B">
        <w:rPr>
          <w:sz w:val="24"/>
          <w:szCs w:val="24"/>
        </w:rPr>
        <w:t xml:space="preserve">Choose a source from the past paper for the depth study you are going to study:  </w:t>
      </w:r>
      <w:hyperlink r:id="rId35" w:anchor="tab_pastpapers" w:history="1">
        <w:r w:rsidRPr="0041345B">
          <w:rPr>
            <w:color w:val="0000FF"/>
            <w:sz w:val="24"/>
            <w:szCs w:val="24"/>
            <w:u w:val="single"/>
          </w:rPr>
          <w:t>https://www.wjec.co.uk/en/qualifications/history-as-a-level#tab_pastpapers</w:t>
        </w:r>
      </w:hyperlink>
    </w:p>
    <w:p w14:paraId="47176696" w14:textId="0D2E1C0D" w:rsidR="00FC5671" w:rsidRPr="0041345B" w:rsidRDefault="00FC5671" w:rsidP="00554905">
      <w:pPr>
        <w:rPr>
          <w:sz w:val="24"/>
          <w:szCs w:val="24"/>
        </w:rPr>
      </w:pPr>
      <w:r w:rsidRPr="0041345B">
        <w:rPr>
          <w:sz w:val="24"/>
          <w:szCs w:val="24"/>
        </w:rPr>
        <w:t xml:space="preserve">For the source you choose, make notes about each aspect of source evaluation.  You could stick the source on an A3 sheet and make your notes around it. </w:t>
      </w:r>
    </w:p>
    <w:p w14:paraId="3CF6C3BD" w14:textId="0A673E9D" w:rsidR="00FC5671" w:rsidRPr="0041345B" w:rsidRDefault="00FC5671" w:rsidP="00554905">
      <w:pPr>
        <w:rPr>
          <w:sz w:val="24"/>
          <w:szCs w:val="24"/>
        </w:rPr>
      </w:pPr>
      <w:r w:rsidRPr="0041345B">
        <w:rPr>
          <w:sz w:val="24"/>
          <w:szCs w:val="24"/>
        </w:rPr>
        <w:t xml:space="preserve">The first link also has examples of cartoons to analyse – complete those activities as well. </w:t>
      </w:r>
    </w:p>
    <w:p w14:paraId="568474BF" w14:textId="327FAACA" w:rsidR="00FC5671" w:rsidRPr="0041345B" w:rsidRDefault="00FC5671" w:rsidP="00554905">
      <w:pPr>
        <w:rPr>
          <w:sz w:val="24"/>
          <w:szCs w:val="24"/>
        </w:rPr>
      </w:pPr>
    </w:p>
    <w:p w14:paraId="66C7D455" w14:textId="679CC771" w:rsidR="00FC5671" w:rsidRPr="0041345B" w:rsidRDefault="00FC5671" w:rsidP="00554905">
      <w:pPr>
        <w:rPr>
          <w:b/>
          <w:bCs/>
          <w:sz w:val="24"/>
          <w:szCs w:val="24"/>
          <w:u w:val="single"/>
        </w:rPr>
      </w:pPr>
      <w:r w:rsidRPr="0041345B">
        <w:rPr>
          <w:b/>
          <w:bCs/>
          <w:sz w:val="24"/>
          <w:szCs w:val="24"/>
          <w:u w:val="single"/>
        </w:rPr>
        <w:t xml:space="preserve">Task 2 - </w:t>
      </w:r>
      <w:r w:rsidR="009C7F05" w:rsidRPr="0041345B">
        <w:rPr>
          <w:b/>
          <w:bCs/>
          <w:sz w:val="24"/>
          <w:szCs w:val="24"/>
          <w:u w:val="single"/>
        </w:rPr>
        <w:t>Practice your note making skills</w:t>
      </w:r>
    </w:p>
    <w:p w14:paraId="73E95E46" w14:textId="34ADCB91" w:rsidR="009C7F05" w:rsidRPr="0041345B" w:rsidRDefault="009C7F05" w:rsidP="00554905">
      <w:pPr>
        <w:rPr>
          <w:sz w:val="24"/>
          <w:szCs w:val="24"/>
        </w:rPr>
      </w:pPr>
      <w:r w:rsidRPr="0041345B">
        <w:rPr>
          <w:sz w:val="24"/>
          <w:szCs w:val="24"/>
        </w:rPr>
        <w:t xml:space="preserve">Making notes from what you read and from your lessons is a very useful skill to have. Writing notes helps you to process and remember the key facts. The notes are then ready for revision. </w:t>
      </w:r>
    </w:p>
    <w:p w14:paraId="36C7B3BD" w14:textId="3433BB6B" w:rsidR="009C7F05" w:rsidRPr="0041345B" w:rsidRDefault="009C7F05" w:rsidP="00554905">
      <w:pPr>
        <w:rPr>
          <w:sz w:val="24"/>
          <w:szCs w:val="24"/>
        </w:rPr>
      </w:pPr>
      <w:r w:rsidRPr="0041345B">
        <w:rPr>
          <w:sz w:val="24"/>
          <w:szCs w:val="24"/>
        </w:rPr>
        <w:t xml:space="preserve">Read the guidance here on making notes: </w:t>
      </w:r>
      <w:hyperlink r:id="rId36" w:history="1">
        <w:r w:rsidRPr="0041345B">
          <w:rPr>
            <w:color w:val="0000FF"/>
            <w:sz w:val="24"/>
            <w:szCs w:val="24"/>
            <w:u w:val="single"/>
          </w:rPr>
          <w:t>https://www.history.org.uk/student/categories/916/resource/3208/taking-notes-at-a-level-history</w:t>
        </w:r>
      </w:hyperlink>
      <w:r w:rsidRPr="0041345B">
        <w:rPr>
          <w:sz w:val="24"/>
          <w:szCs w:val="24"/>
        </w:rPr>
        <w:t xml:space="preserve"> </w:t>
      </w:r>
    </w:p>
    <w:p w14:paraId="3FA9CCEA" w14:textId="0F95EC7D" w:rsidR="009C7F05" w:rsidRPr="0041345B" w:rsidRDefault="009C7F05" w:rsidP="00554905">
      <w:pPr>
        <w:rPr>
          <w:sz w:val="24"/>
          <w:szCs w:val="24"/>
        </w:rPr>
      </w:pPr>
      <w:r w:rsidRPr="0041345B">
        <w:rPr>
          <w:sz w:val="24"/>
          <w:szCs w:val="24"/>
        </w:rPr>
        <w:t xml:space="preserve">Search on </w:t>
      </w:r>
      <w:proofErr w:type="spellStart"/>
      <w:r w:rsidR="0041345B">
        <w:rPr>
          <w:sz w:val="24"/>
          <w:szCs w:val="24"/>
        </w:rPr>
        <w:t>Y</w:t>
      </w:r>
      <w:r w:rsidRPr="0041345B">
        <w:rPr>
          <w:sz w:val="24"/>
          <w:szCs w:val="24"/>
        </w:rPr>
        <w:t>outube</w:t>
      </w:r>
      <w:proofErr w:type="spellEnd"/>
      <w:r w:rsidRPr="0041345B">
        <w:rPr>
          <w:sz w:val="24"/>
          <w:szCs w:val="24"/>
        </w:rPr>
        <w:t xml:space="preserve"> for videos about good ways of making notes. </w:t>
      </w:r>
    </w:p>
    <w:p w14:paraId="1C90D54D" w14:textId="1C75A08B" w:rsidR="009C7F05" w:rsidRPr="0041345B" w:rsidRDefault="009C7F05" w:rsidP="00554905">
      <w:pPr>
        <w:rPr>
          <w:sz w:val="24"/>
          <w:szCs w:val="24"/>
        </w:rPr>
      </w:pPr>
      <w:r w:rsidRPr="0041345B">
        <w:rPr>
          <w:sz w:val="24"/>
          <w:szCs w:val="24"/>
        </w:rPr>
        <w:t xml:space="preserve">Practise – Choose an article from one of the BBC History magazines: </w:t>
      </w:r>
      <w:hyperlink r:id="rId37" w:history="1">
        <w:r w:rsidRPr="0041345B">
          <w:rPr>
            <w:color w:val="0000FF"/>
            <w:sz w:val="24"/>
            <w:szCs w:val="24"/>
            <w:u w:val="single"/>
          </w:rPr>
          <w:t>https://www.historyextra.com/</w:t>
        </w:r>
      </w:hyperlink>
      <w:r w:rsidRPr="0041345B">
        <w:rPr>
          <w:sz w:val="24"/>
          <w:szCs w:val="24"/>
        </w:rPr>
        <w:t xml:space="preserve">  or from a relevant book or magazine, and practise making notes in a clear and concise way. </w:t>
      </w:r>
    </w:p>
    <w:p w14:paraId="2C5859F1" w14:textId="77777777" w:rsidR="00FC5671" w:rsidRPr="0041345B" w:rsidRDefault="00FC5671" w:rsidP="00554905">
      <w:pPr>
        <w:rPr>
          <w:sz w:val="24"/>
          <w:szCs w:val="24"/>
        </w:rPr>
      </w:pPr>
    </w:p>
    <w:p w14:paraId="5FFBB6D2" w14:textId="77777777" w:rsidR="00A945D8" w:rsidRDefault="00A945D8" w:rsidP="00A945D8">
      <w:pPr>
        <w:pStyle w:val="ListParagraph"/>
        <w:rPr>
          <w:lang w:val="en"/>
        </w:rPr>
      </w:pPr>
    </w:p>
    <w:p w14:paraId="56A18E79" w14:textId="77777777" w:rsidR="00A945D8" w:rsidRDefault="00A945D8" w:rsidP="00A945D8">
      <w:pPr>
        <w:pStyle w:val="ListParagraph"/>
        <w:rPr>
          <w:lang w:val="en"/>
        </w:rPr>
      </w:pPr>
    </w:p>
    <w:p w14:paraId="0EE39F49" w14:textId="77777777" w:rsidR="00A945D8" w:rsidRDefault="00A945D8" w:rsidP="00A945D8">
      <w:pPr>
        <w:pStyle w:val="ListParagraph"/>
        <w:rPr>
          <w:lang w:val="en"/>
        </w:rPr>
      </w:pPr>
    </w:p>
    <w:p w14:paraId="4D627981" w14:textId="77777777" w:rsidR="00A945D8" w:rsidRDefault="00A945D8" w:rsidP="00A945D8">
      <w:pPr>
        <w:pStyle w:val="ListParagraph"/>
        <w:rPr>
          <w:lang w:val="en"/>
        </w:rPr>
      </w:pPr>
    </w:p>
    <w:p w14:paraId="1A6B9B5D" w14:textId="77777777" w:rsidR="0041345B" w:rsidRDefault="0041345B" w:rsidP="00A945D8">
      <w:pPr>
        <w:pStyle w:val="ListParagraph"/>
        <w:rPr>
          <w:lang w:val="en"/>
        </w:rPr>
      </w:pPr>
    </w:p>
    <w:p w14:paraId="7752D914" w14:textId="77777777" w:rsidR="00A945D8" w:rsidRDefault="00A945D8" w:rsidP="00A945D8">
      <w:pPr>
        <w:pStyle w:val="ListParagraph"/>
        <w:rPr>
          <w:lang w:val="en"/>
        </w:rPr>
      </w:pPr>
    </w:p>
    <w:p w14:paraId="405ED8AA" w14:textId="77777777" w:rsidR="00A945D8" w:rsidRDefault="00A945D8" w:rsidP="00A945D8">
      <w:pPr>
        <w:pStyle w:val="ListParagraph"/>
        <w:rPr>
          <w:lang w:val="en"/>
        </w:rPr>
      </w:pPr>
    </w:p>
    <w:sectPr w:rsidR="00A945D8">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F87D1" w14:textId="77777777" w:rsidR="00AD39E0" w:rsidRDefault="00AD39E0" w:rsidP="00A04856">
      <w:pPr>
        <w:spacing w:after="0" w:line="240" w:lineRule="auto"/>
      </w:pPr>
      <w:r>
        <w:separator/>
      </w:r>
    </w:p>
  </w:endnote>
  <w:endnote w:type="continuationSeparator" w:id="0">
    <w:p w14:paraId="3B873FEE" w14:textId="77777777" w:rsidR="00AD39E0" w:rsidRDefault="00AD39E0" w:rsidP="00A04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Bold">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DBD74" w14:textId="2FBAFB76" w:rsidR="0041345B" w:rsidRDefault="0041345B">
    <w:pPr>
      <w:pStyle w:val="Footer"/>
    </w:pPr>
    <w:r>
      <w:rPr>
        <w:noProof/>
        <w:lang w:eastAsia="en-GB"/>
      </w:rPr>
      <w:drawing>
        <wp:anchor distT="0" distB="0" distL="114300" distR="114300" simplePos="0" relativeHeight="251659264" behindDoc="1" locked="0" layoutInCell="1" allowOverlap="1" wp14:anchorId="334DAE1E" wp14:editId="1FFFDEBB">
          <wp:simplePos x="0" y="0"/>
          <wp:positionH relativeFrom="page">
            <wp:align>left</wp:align>
          </wp:positionH>
          <wp:positionV relativeFrom="paragraph">
            <wp:posOffset>-1020726</wp:posOffset>
          </wp:positionV>
          <wp:extent cx="1468120" cy="1628140"/>
          <wp:effectExtent l="0" t="0" r="0" b="0"/>
          <wp:wrapNone/>
          <wp:docPr id="17" name="Picture 17" descr="arrow star crop_left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ow star crop_left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8120" cy="16281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7F9A5" w14:textId="77777777" w:rsidR="00AD39E0" w:rsidRDefault="00AD39E0" w:rsidP="00A04856">
      <w:pPr>
        <w:spacing w:after="0" w:line="240" w:lineRule="auto"/>
      </w:pPr>
      <w:r>
        <w:separator/>
      </w:r>
    </w:p>
  </w:footnote>
  <w:footnote w:type="continuationSeparator" w:id="0">
    <w:p w14:paraId="05210528" w14:textId="77777777" w:rsidR="00AD39E0" w:rsidRDefault="00AD39E0" w:rsidP="00A04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A731A" w14:textId="70CD535B" w:rsidR="0041345B" w:rsidRDefault="0041345B">
    <w:pPr>
      <w:pStyle w:val="Header"/>
    </w:pPr>
    <w:r>
      <w:rPr>
        <w:noProof/>
        <w:lang w:eastAsia="en-GB"/>
      </w:rPr>
      <w:drawing>
        <wp:anchor distT="0" distB="0" distL="114300" distR="114300" simplePos="0" relativeHeight="251661312" behindDoc="0" locked="0" layoutInCell="1" allowOverlap="1" wp14:anchorId="1003BD00" wp14:editId="0B489F3E">
          <wp:simplePos x="0" y="0"/>
          <wp:positionH relativeFrom="column">
            <wp:posOffset>4859079</wp:posOffset>
          </wp:positionH>
          <wp:positionV relativeFrom="paragraph">
            <wp:posOffset>-234552</wp:posOffset>
          </wp:positionV>
          <wp:extent cx="1293495" cy="685165"/>
          <wp:effectExtent l="0" t="0" r="1905" b="635"/>
          <wp:wrapNone/>
          <wp:docPr id="15" name="Picture 15" descr="EAS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3495" cy="6851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6FA9"/>
    <w:multiLevelType w:val="hybridMultilevel"/>
    <w:tmpl w:val="EF78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62920"/>
    <w:multiLevelType w:val="hybridMultilevel"/>
    <w:tmpl w:val="FBF47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7D0F30"/>
    <w:multiLevelType w:val="hybridMultilevel"/>
    <w:tmpl w:val="BD5AC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507B0"/>
    <w:multiLevelType w:val="hybridMultilevel"/>
    <w:tmpl w:val="7090D8A6"/>
    <w:lvl w:ilvl="0" w:tplc="BD922212">
      <w:start w:val="1"/>
      <w:numFmt w:val="decimal"/>
      <w:lvlText w:val="%1."/>
      <w:lvlJc w:val="left"/>
      <w:pPr>
        <w:ind w:left="720" w:hanging="360"/>
      </w:pPr>
      <w:rPr>
        <w:rFonts w:cs="Calibri,Bold"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3657E6"/>
    <w:multiLevelType w:val="hybridMultilevel"/>
    <w:tmpl w:val="BF4C6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517BC"/>
    <w:multiLevelType w:val="hybridMultilevel"/>
    <w:tmpl w:val="13D2AF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C751BB9"/>
    <w:multiLevelType w:val="hybridMultilevel"/>
    <w:tmpl w:val="9CB66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1C72E92"/>
    <w:multiLevelType w:val="hybridMultilevel"/>
    <w:tmpl w:val="ACF4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93A2B"/>
    <w:multiLevelType w:val="hybridMultilevel"/>
    <w:tmpl w:val="6F08F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F00FB6"/>
    <w:multiLevelType w:val="hybridMultilevel"/>
    <w:tmpl w:val="E488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4B29BB"/>
    <w:multiLevelType w:val="hybridMultilevel"/>
    <w:tmpl w:val="4E02F6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C160B7B"/>
    <w:multiLevelType w:val="hybridMultilevel"/>
    <w:tmpl w:val="40821974"/>
    <w:lvl w:ilvl="0" w:tplc="08090001">
      <w:start w:val="1"/>
      <w:numFmt w:val="bullet"/>
      <w:lvlText w:val=""/>
      <w:lvlJc w:val="left"/>
      <w:pPr>
        <w:ind w:left="720" w:hanging="360"/>
      </w:pPr>
      <w:rPr>
        <w:rFonts w:ascii="Symbol" w:hAnsi="Symbol" w:hint="default"/>
      </w:rPr>
    </w:lvl>
    <w:lvl w:ilvl="1" w:tplc="D57C726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F55AAB"/>
    <w:multiLevelType w:val="hybridMultilevel"/>
    <w:tmpl w:val="597E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7A257E"/>
    <w:multiLevelType w:val="hybridMultilevel"/>
    <w:tmpl w:val="3160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7E34FE"/>
    <w:multiLevelType w:val="hybridMultilevel"/>
    <w:tmpl w:val="6A92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
  </w:num>
  <w:num w:numId="4">
    <w:abstractNumId w:val="12"/>
  </w:num>
  <w:num w:numId="5">
    <w:abstractNumId w:val="14"/>
  </w:num>
  <w:num w:numId="6">
    <w:abstractNumId w:val="7"/>
  </w:num>
  <w:num w:numId="7">
    <w:abstractNumId w:val="13"/>
  </w:num>
  <w:num w:numId="8">
    <w:abstractNumId w:val="10"/>
  </w:num>
  <w:num w:numId="9">
    <w:abstractNumId w:val="6"/>
  </w:num>
  <w:num w:numId="10">
    <w:abstractNumId w:val="1"/>
  </w:num>
  <w:num w:numId="11">
    <w:abstractNumId w:val="5"/>
  </w:num>
  <w:num w:numId="12">
    <w:abstractNumId w:val="8"/>
  </w:num>
  <w:num w:numId="13">
    <w:abstractNumId w:val="9"/>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9A9"/>
    <w:rsid w:val="001051C6"/>
    <w:rsid w:val="001612F7"/>
    <w:rsid w:val="00162888"/>
    <w:rsid w:val="001A4D75"/>
    <w:rsid w:val="001B7E4F"/>
    <w:rsid w:val="001E6008"/>
    <w:rsid w:val="002258E2"/>
    <w:rsid w:val="00270914"/>
    <w:rsid w:val="002849FB"/>
    <w:rsid w:val="00287520"/>
    <w:rsid w:val="002E65DE"/>
    <w:rsid w:val="002F7887"/>
    <w:rsid w:val="0033618E"/>
    <w:rsid w:val="00350C43"/>
    <w:rsid w:val="003820CA"/>
    <w:rsid w:val="00401C58"/>
    <w:rsid w:val="0041345B"/>
    <w:rsid w:val="0048259A"/>
    <w:rsid w:val="00511D4C"/>
    <w:rsid w:val="00552F7D"/>
    <w:rsid w:val="00554905"/>
    <w:rsid w:val="005666D0"/>
    <w:rsid w:val="00585B1F"/>
    <w:rsid w:val="0059335C"/>
    <w:rsid w:val="006220F2"/>
    <w:rsid w:val="006254F7"/>
    <w:rsid w:val="0062744F"/>
    <w:rsid w:val="0063360A"/>
    <w:rsid w:val="006544A8"/>
    <w:rsid w:val="00680665"/>
    <w:rsid w:val="006E7AD8"/>
    <w:rsid w:val="006F7750"/>
    <w:rsid w:val="007A440F"/>
    <w:rsid w:val="00821CC2"/>
    <w:rsid w:val="00842B1E"/>
    <w:rsid w:val="00891BE2"/>
    <w:rsid w:val="008F6F68"/>
    <w:rsid w:val="00955898"/>
    <w:rsid w:val="0097308E"/>
    <w:rsid w:val="009C7F05"/>
    <w:rsid w:val="009E12A7"/>
    <w:rsid w:val="00A04856"/>
    <w:rsid w:val="00A21695"/>
    <w:rsid w:val="00A945D8"/>
    <w:rsid w:val="00AC4061"/>
    <w:rsid w:val="00AD39E0"/>
    <w:rsid w:val="00B262E3"/>
    <w:rsid w:val="00B810AF"/>
    <w:rsid w:val="00BA0372"/>
    <w:rsid w:val="00BA7ECC"/>
    <w:rsid w:val="00C074B7"/>
    <w:rsid w:val="00C23101"/>
    <w:rsid w:val="00C879A9"/>
    <w:rsid w:val="00C93E68"/>
    <w:rsid w:val="00CA7503"/>
    <w:rsid w:val="00CC7213"/>
    <w:rsid w:val="00CF2813"/>
    <w:rsid w:val="00CF5925"/>
    <w:rsid w:val="00D15947"/>
    <w:rsid w:val="00D47D7F"/>
    <w:rsid w:val="00D511CA"/>
    <w:rsid w:val="00E7668F"/>
    <w:rsid w:val="00E93DC6"/>
    <w:rsid w:val="00EC0AAC"/>
    <w:rsid w:val="00EE6C02"/>
    <w:rsid w:val="00FC5671"/>
    <w:rsid w:val="00FD401E"/>
    <w:rsid w:val="00FF3044"/>
    <w:rsid w:val="00FF4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007AF3"/>
  <w15:chartTrackingRefBased/>
  <w15:docId w15:val="{99BC2112-77F2-4C92-9701-DF21E4BC5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F59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79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9A9"/>
    <w:rPr>
      <w:rFonts w:asciiTheme="majorHAnsi" w:eastAsiaTheme="majorEastAsia" w:hAnsiTheme="majorHAnsi" w:cstheme="majorBidi"/>
      <w:spacing w:val="-10"/>
      <w:kern w:val="28"/>
      <w:sz w:val="56"/>
      <w:szCs w:val="56"/>
    </w:rPr>
  </w:style>
  <w:style w:type="paragraph" w:customStyle="1" w:styleId="Default">
    <w:name w:val="Default"/>
    <w:rsid w:val="006544A8"/>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A04856"/>
    <w:pPr>
      <w:ind w:left="720"/>
      <w:contextualSpacing/>
    </w:pPr>
  </w:style>
  <w:style w:type="paragraph" w:styleId="Header">
    <w:name w:val="header"/>
    <w:basedOn w:val="Normal"/>
    <w:link w:val="HeaderChar"/>
    <w:uiPriority w:val="99"/>
    <w:unhideWhenUsed/>
    <w:rsid w:val="00A04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856"/>
  </w:style>
  <w:style w:type="paragraph" w:styleId="Footer">
    <w:name w:val="footer"/>
    <w:basedOn w:val="Normal"/>
    <w:link w:val="FooterChar"/>
    <w:uiPriority w:val="99"/>
    <w:unhideWhenUsed/>
    <w:rsid w:val="00A04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856"/>
  </w:style>
  <w:style w:type="table" w:styleId="TableGrid">
    <w:name w:val="Table Grid"/>
    <w:basedOn w:val="TableNormal"/>
    <w:uiPriority w:val="39"/>
    <w:rsid w:val="00842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51C6"/>
    <w:rPr>
      <w:b/>
      <w:bCs/>
    </w:rPr>
  </w:style>
  <w:style w:type="character" w:styleId="Emphasis">
    <w:name w:val="Emphasis"/>
    <w:basedOn w:val="DefaultParagraphFont"/>
    <w:uiPriority w:val="20"/>
    <w:qFormat/>
    <w:rsid w:val="001051C6"/>
    <w:rPr>
      <w:i/>
      <w:iCs/>
    </w:rPr>
  </w:style>
  <w:style w:type="character" w:styleId="Hyperlink">
    <w:name w:val="Hyperlink"/>
    <w:basedOn w:val="DefaultParagraphFont"/>
    <w:uiPriority w:val="99"/>
    <w:unhideWhenUsed/>
    <w:rsid w:val="001051C6"/>
    <w:rPr>
      <w:color w:val="0000FF"/>
      <w:u w:val="single"/>
    </w:rPr>
  </w:style>
  <w:style w:type="paragraph" w:styleId="NormalWeb">
    <w:name w:val="Normal (Web)"/>
    <w:basedOn w:val="Normal"/>
    <w:uiPriority w:val="99"/>
    <w:unhideWhenUsed/>
    <w:rsid w:val="00C074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F5925"/>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CF5925"/>
  </w:style>
  <w:style w:type="character" w:customStyle="1" w:styleId="UnresolvedMention">
    <w:name w:val="Unresolved Mention"/>
    <w:basedOn w:val="DefaultParagraphFont"/>
    <w:uiPriority w:val="99"/>
    <w:semiHidden/>
    <w:unhideWhenUsed/>
    <w:rsid w:val="002E65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117292">
      <w:bodyDiv w:val="1"/>
      <w:marLeft w:val="0"/>
      <w:marRight w:val="0"/>
      <w:marTop w:val="0"/>
      <w:marBottom w:val="0"/>
      <w:divBdr>
        <w:top w:val="none" w:sz="0" w:space="0" w:color="auto"/>
        <w:left w:val="none" w:sz="0" w:space="0" w:color="auto"/>
        <w:bottom w:val="none" w:sz="0" w:space="0" w:color="auto"/>
        <w:right w:val="none" w:sz="0" w:space="0" w:color="auto"/>
      </w:divBdr>
      <w:divsChild>
        <w:div w:id="1698697408">
          <w:marLeft w:val="0"/>
          <w:marRight w:val="0"/>
          <w:marTop w:val="0"/>
          <w:marBottom w:val="0"/>
          <w:divBdr>
            <w:top w:val="single" w:sz="2" w:space="0" w:color="000000"/>
            <w:left w:val="single" w:sz="2" w:space="0" w:color="000000"/>
            <w:bottom w:val="single" w:sz="2" w:space="0" w:color="000000"/>
            <w:right w:val="single" w:sz="2" w:space="0" w:color="000000"/>
          </w:divBdr>
          <w:divsChild>
            <w:div w:id="684282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60360421">
          <w:marLeft w:val="0"/>
          <w:marRight w:val="0"/>
          <w:marTop w:val="0"/>
          <w:marBottom w:val="0"/>
          <w:divBdr>
            <w:top w:val="single" w:sz="2" w:space="0" w:color="000000"/>
            <w:left w:val="single" w:sz="2" w:space="0" w:color="000000"/>
            <w:bottom w:val="single" w:sz="2" w:space="0" w:color="000000"/>
            <w:right w:val="single" w:sz="2" w:space="0" w:color="000000"/>
          </w:divBdr>
          <w:divsChild>
            <w:div w:id="47291773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52491014">
      <w:bodyDiv w:val="1"/>
      <w:marLeft w:val="0"/>
      <w:marRight w:val="0"/>
      <w:marTop w:val="0"/>
      <w:marBottom w:val="0"/>
      <w:divBdr>
        <w:top w:val="none" w:sz="0" w:space="0" w:color="auto"/>
        <w:left w:val="none" w:sz="0" w:space="0" w:color="auto"/>
        <w:bottom w:val="none" w:sz="0" w:space="0" w:color="auto"/>
        <w:right w:val="none" w:sz="0" w:space="0" w:color="auto"/>
      </w:divBdr>
    </w:div>
    <w:div w:id="1781797635">
      <w:bodyDiv w:val="1"/>
      <w:marLeft w:val="0"/>
      <w:marRight w:val="0"/>
      <w:marTop w:val="0"/>
      <w:marBottom w:val="0"/>
      <w:divBdr>
        <w:top w:val="none" w:sz="0" w:space="0" w:color="auto"/>
        <w:left w:val="none" w:sz="0" w:space="0" w:color="auto"/>
        <w:bottom w:val="none" w:sz="0" w:space="0" w:color="auto"/>
        <w:right w:val="none" w:sz="0" w:space="0" w:color="auto"/>
      </w:divBdr>
      <w:divsChild>
        <w:div w:id="591861957">
          <w:marLeft w:val="0"/>
          <w:marRight w:val="0"/>
          <w:marTop w:val="0"/>
          <w:marBottom w:val="0"/>
          <w:divBdr>
            <w:top w:val="single" w:sz="2" w:space="0" w:color="000000"/>
            <w:left w:val="single" w:sz="2" w:space="0" w:color="000000"/>
            <w:bottom w:val="single" w:sz="2" w:space="0" w:color="000000"/>
            <w:right w:val="single" w:sz="2" w:space="0" w:color="000000"/>
          </w:divBdr>
          <w:divsChild>
            <w:div w:id="2413062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78814852">
          <w:marLeft w:val="0"/>
          <w:marRight w:val="0"/>
          <w:marTop w:val="0"/>
          <w:marBottom w:val="0"/>
          <w:divBdr>
            <w:top w:val="single" w:sz="2" w:space="0" w:color="000000"/>
            <w:left w:val="single" w:sz="2" w:space="0" w:color="000000"/>
            <w:bottom w:val="single" w:sz="2" w:space="0" w:color="000000"/>
            <w:right w:val="single" w:sz="2" w:space="0" w:color="000000"/>
          </w:divBdr>
          <w:divsChild>
            <w:div w:id="13717645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964994699">
      <w:bodyDiv w:val="1"/>
      <w:marLeft w:val="0"/>
      <w:marRight w:val="0"/>
      <w:marTop w:val="0"/>
      <w:marBottom w:val="0"/>
      <w:divBdr>
        <w:top w:val="none" w:sz="0" w:space="0" w:color="auto"/>
        <w:left w:val="none" w:sz="0" w:space="0" w:color="auto"/>
        <w:bottom w:val="none" w:sz="0" w:space="0" w:color="auto"/>
        <w:right w:val="none" w:sz="0" w:space="0" w:color="auto"/>
      </w:divBdr>
      <w:divsChild>
        <w:div w:id="9872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pen.edu/openlearn/history-the-arts/history/what-history" TargetMode="External"/><Relationship Id="rId18" Type="http://schemas.openxmlformats.org/officeDocument/2006/relationships/hyperlink" Target="https://www.historytoday.com/" TargetMode="External"/><Relationship Id="rId26" Type="http://schemas.openxmlformats.org/officeDocument/2006/relationships/image" Target="media/image10.jpeg"/><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historyextra.com/" TargetMode="External"/><Relationship Id="rId34" Type="http://schemas.openxmlformats.org/officeDocument/2006/relationships/hyperlink" Target="https://www.history.org.uk/student/categories/916/resource/3211/using-historical-source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history.org.uk/student/resource/3213/reading-at-a-level" TargetMode="External"/><Relationship Id="rId25" Type="http://schemas.openxmlformats.org/officeDocument/2006/relationships/image" Target="media/image9.jpeg"/><Relationship Id="rId33" Type="http://schemas.openxmlformats.org/officeDocument/2006/relationships/hyperlink" Target="https://www.google.co.uk/url?sa=i&amp;url=https://www.creativefreedom.co.uk/icon-designers-blog/twitter-logo-history/&amp;psig=AOvVaw0L8zDfajy55E6J52KeURVA&amp;ust=1585299502019000&amp;source=images&amp;cd=vfe&amp;ved=0CAIQjRxqFwoTCLjz24Pjt-gCFQAAAAAdAAAAABAI"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jec.co.uk/en/qualifications/history-as-a-level/" TargetMode="External"/><Relationship Id="rId20" Type="http://schemas.openxmlformats.org/officeDocument/2006/relationships/image" Target="media/image5.jpeg"/><Relationship Id="rId29" Type="http://schemas.openxmlformats.org/officeDocument/2006/relationships/image" Target="media/image13.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8.jpeg"/><Relationship Id="rId32" Type="http://schemas.openxmlformats.org/officeDocument/2006/relationships/image" Target="media/image14.png"/><Relationship Id="rId37" Type="http://schemas.openxmlformats.org/officeDocument/2006/relationships/hyperlink" Target="https://www.historyextra.com/"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wjec.co.uk/media/uwlondvv/wjec-gce-history-spec-from-2015-e.pdf" TargetMode="External"/><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hyperlink" Target="https://www.history.org.uk/student/categories/916/resource/3208/taking-notes-at-a-level-history" TargetMode="External"/><Relationship Id="rId10" Type="http://schemas.openxmlformats.org/officeDocument/2006/relationships/image" Target="media/image1.jpeg"/><Relationship Id="rId19" Type="http://schemas.openxmlformats.org/officeDocument/2006/relationships/image" Target="media/image4.png"/><Relationship Id="rId31" Type="http://schemas.openxmlformats.org/officeDocument/2006/relationships/hyperlink" Target="https://resources.wjec.co.uk/Pages/ResourceByArgs.aspx?subId=17&amp;lvlId=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pen.edu/openlearn/history-the-arts/history/what-history-being-historian?in_menu=1051263"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hyperlink" Target="https://www.history.org.uk/student/categories/16-18" TargetMode="External"/><Relationship Id="rId35" Type="http://schemas.openxmlformats.org/officeDocument/2006/relationships/hyperlink" Target="https://www.wjec.co.uk/en/qualifications/history-as-a-leve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526182AB3C34468648C86899A91332" ma:contentTypeVersion="13" ma:contentTypeDescription="Create a new document." ma:contentTypeScope="" ma:versionID="b92a785307acfef3df8c7d572e019b60">
  <xsd:schema xmlns:xsd="http://www.w3.org/2001/XMLSchema" xmlns:xs="http://www.w3.org/2001/XMLSchema" xmlns:p="http://schemas.microsoft.com/office/2006/metadata/properties" xmlns:ns3="cebc5b3e-7d74-4874-9397-6f0021c18fb2" xmlns:ns4="1021b497-7432-4883-8b9d-e0ebd8e5ca12" targetNamespace="http://schemas.microsoft.com/office/2006/metadata/properties" ma:root="true" ma:fieldsID="1b86287225db48cf5c52c0f7ac13850b" ns3:_="" ns4:_="">
    <xsd:import namespace="cebc5b3e-7d74-4874-9397-6f0021c18fb2"/>
    <xsd:import namespace="1021b497-7432-4883-8b9d-e0ebd8e5ca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bc5b3e-7d74-4874-9397-6f0021c18f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1b497-7432-4883-8b9d-e0ebd8e5ca1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6F09AD-F091-46D0-BD9C-63C9C1F643C9}">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1021b497-7432-4883-8b9d-e0ebd8e5ca12"/>
    <ds:schemaRef ds:uri="http://schemas.microsoft.com/office/infopath/2007/PartnerControls"/>
    <ds:schemaRef ds:uri="cebc5b3e-7d74-4874-9397-6f0021c18fb2"/>
    <ds:schemaRef ds:uri="http://www.w3.org/XML/1998/namespace"/>
    <ds:schemaRef ds:uri="http://purl.org/dc/dcmitype/"/>
  </ds:schemaRefs>
</ds:datastoreItem>
</file>

<file path=customXml/itemProps2.xml><?xml version="1.0" encoding="utf-8"?>
<ds:datastoreItem xmlns:ds="http://schemas.openxmlformats.org/officeDocument/2006/customXml" ds:itemID="{86BC1F0C-0080-493A-91E9-11EC301CB2E2}">
  <ds:schemaRefs>
    <ds:schemaRef ds:uri="http://schemas.microsoft.com/sharepoint/v3/contenttype/forms"/>
  </ds:schemaRefs>
</ds:datastoreItem>
</file>

<file path=customXml/itemProps3.xml><?xml version="1.0" encoding="utf-8"?>
<ds:datastoreItem xmlns:ds="http://schemas.openxmlformats.org/officeDocument/2006/customXml" ds:itemID="{1E42B558-E4E0-42E0-9B8A-FB5364173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bc5b3e-7d74-4874-9397-6f0021c18fb2"/>
    <ds:schemaRef ds:uri="1021b497-7432-4883-8b9d-e0ebd8e5c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1278</Words>
  <Characters>7289</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Diane</dc:creator>
  <cp:keywords/>
  <dc:description/>
  <cp:lastModifiedBy>NSJS.LThomas</cp:lastModifiedBy>
  <cp:revision>2</cp:revision>
  <dcterms:created xsi:type="dcterms:W3CDTF">2021-06-15T12:12:00Z</dcterms:created>
  <dcterms:modified xsi:type="dcterms:W3CDTF">2021-06-15T12:12:00Z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0x010100AD526182AB3C34468648C86899A91332</vt:lpwstr>
  </property>
</Properties>
</file>